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6F3" w14:textId="77777777" w:rsidR="00112070" w:rsidRDefault="00112070" w:rsidP="00D434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</w:p>
    <w:p w14:paraId="7B35FC89" w14:textId="306D0747" w:rsidR="00D4340B" w:rsidRPr="00AC5F33" w:rsidRDefault="00112070" w:rsidP="00AC5F33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F33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14:paraId="1DA231B3" w14:textId="61BCEB1C" w:rsidR="00FC5D32" w:rsidRPr="000D053A" w:rsidRDefault="00AC5F33" w:rsidP="00AC5F33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53A"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  <w:r w:rsidR="00112070" w:rsidRPr="000D05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053A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отбора </w:t>
      </w:r>
      <w:r w:rsidR="00112070" w:rsidRPr="000D05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проектов </w:t>
      </w:r>
      <w:r w:rsidRPr="000D053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энергосбережению и </w:t>
      </w:r>
      <w:r w:rsidRPr="000D053A">
        <w:rPr>
          <w:rFonts w:ascii="Times New Roman" w:eastAsia="Times New Roman" w:hAnsi="Times New Roman" w:cs="Times New Roman"/>
          <w:b/>
          <w:sz w:val="28"/>
          <w:szCs w:val="28"/>
        </w:rPr>
        <w:br/>
        <w:t>повышению энергетической эффективности</w:t>
      </w:r>
    </w:p>
    <w:p w14:paraId="09D3CC12" w14:textId="2F392493" w:rsidR="00112070" w:rsidRPr="005B6F62" w:rsidRDefault="00112070" w:rsidP="00FC5D32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6F4484" w:rsidRPr="005B6F62" w14:paraId="660F9DBF" w14:textId="77777777" w:rsidTr="005B6F62">
        <w:tc>
          <w:tcPr>
            <w:tcW w:w="2943" w:type="dxa"/>
          </w:tcPr>
          <w:p w14:paraId="38010FFA" w14:textId="01F97CB3" w:rsidR="006F4484" w:rsidRPr="00AD7DB7" w:rsidRDefault="006F4484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оператора </w:t>
            </w:r>
            <w:r w:rsidR="00CC69FE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 осуществлению отбора проектов по энергосбережению и повышению энергетической эффективности:</w:t>
            </w:r>
          </w:p>
        </w:tc>
        <w:tc>
          <w:tcPr>
            <w:tcW w:w="7513" w:type="dxa"/>
          </w:tcPr>
          <w:p w14:paraId="34DAA9E1" w14:textId="25BDE9A6" w:rsidR="005D688D" w:rsidRPr="00AD7DB7" w:rsidRDefault="00CC69FE" w:rsidP="00ED43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В постановления Правительства Кировской области от 04.12.2023 № 625-П «</w:t>
            </w:r>
            <w:proofErr w:type="gramStart"/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Об  утверждении</w:t>
            </w:r>
            <w:proofErr w:type="gramEnd"/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Порядка формирования внебюджетных источников финансирования мероприятий по энергосбережению и повышению энергетической эффективности и расходовании средств указанных внебюджетных источников» о</w:t>
            </w:r>
            <w:r w:rsidR="005D688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ператором по осуществлению отбора </w:t>
            </w: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проектов </w:t>
            </w:r>
            <w:r w:rsidR="005D688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</w:t>
            </w: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Кировское областное государственное унитарное предприятие «Агентство энергосбережения» (далее – </w:t>
            </w:r>
            <w:r w:rsidR="005D688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КОГУ</w:t>
            </w: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П «Агентство энергосбережения»).</w:t>
            </w:r>
          </w:p>
          <w:p w14:paraId="29095757" w14:textId="77777777" w:rsidR="00ED435E" w:rsidRPr="00AD7DB7" w:rsidRDefault="00ED435E" w:rsidP="00ED43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5D688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Юридический и почтовый адрес оператора: город Киров, улица Уральская дом 7. Телефон: (8332) 25-56-60. </w:t>
            </w:r>
          </w:p>
          <w:p w14:paraId="1BCEC2B0" w14:textId="4E3B55F4" w:rsidR="006F4484" w:rsidRPr="00AD7DB7" w:rsidRDefault="00ED435E" w:rsidP="00ED43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CC69FE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почты: agency@energy-saving.ru</w:t>
            </w:r>
          </w:p>
        </w:tc>
      </w:tr>
      <w:tr w:rsidR="009E145D" w:rsidRPr="005B6F62" w14:paraId="27223F4F" w14:textId="77777777" w:rsidTr="005B6F62">
        <w:tc>
          <w:tcPr>
            <w:tcW w:w="2943" w:type="dxa"/>
          </w:tcPr>
          <w:p w14:paraId="1BA81C1B" w14:textId="4874E99F" w:rsidR="009E145D" w:rsidRPr="00AD7DB7" w:rsidRDefault="009E145D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Даты и время начала и окончания приема заявок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14:paraId="4C90E3FA" w14:textId="0DB90516" w:rsidR="009E145D" w:rsidRPr="00AD7DB7" w:rsidRDefault="00ED435E" w:rsidP="00AC5F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9E145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09:00 часов 0</w:t>
            </w:r>
            <w:r w:rsidR="001476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E145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.06.2024 по 17:00 часов </w:t>
            </w:r>
            <w:r w:rsidR="00AC5F33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F7B0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E145D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.06.2024</w:t>
            </w:r>
            <w:r w:rsidR="00CC69FE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B4AFEEB" w14:textId="1D4AC0B2" w:rsidR="00573AD2" w:rsidRPr="00AD7DB7" w:rsidRDefault="00573AD2" w:rsidP="00AC5F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участия в отборе проектов участник вправе подать одну заявку, предусматривающую реализацию одного проекта.</w:t>
            </w:r>
          </w:p>
        </w:tc>
      </w:tr>
      <w:tr w:rsidR="00CC69FE" w:rsidRPr="005B6F62" w14:paraId="1D87F71D" w14:textId="77777777" w:rsidTr="005B6F62">
        <w:tc>
          <w:tcPr>
            <w:tcW w:w="2943" w:type="dxa"/>
          </w:tcPr>
          <w:p w14:paraId="0837A655" w14:textId="23974C63" w:rsidR="00CC69FE" w:rsidRPr="00AD7DB7" w:rsidRDefault="00CC69FE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Дата, время и место проведения заседания комиссии по отбору проектов:</w:t>
            </w: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7513" w:type="dxa"/>
          </w:tcPr>
          <w:p w14:paraId="59F4C074" w14:textId="783C5505" w:rsidR="00CC69FE" w:rsidRPr="00AD7DB7" w:rsidRDefault="00CC69FE" w:rsidP="00AC5F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комиссии состоится: с 10:00 часов 26.07.2024 года по адресу: г. Киров, ул. Уральская, д. 7, второй этаж здания КОГУП «Агентство энергосбережения».</w:t>
            </w:r>
          </w:p>
        </w:tc>
      </w:tr>
      <w:tr w:rsidR="00D52156" w:rsidRPr="005B6F62" w14:paraId="4434C498" w14:textId="77777777" w:rsidTr="005B6F62">
        <w:tc>
          <w:tcPr>
            <w:tcW w:w="2943" w:type="dxa"/>
          </w:tcPr>
          <w:p w14:paraId="41241663" w14:textId="7561B86C" w:rsidR="00D52156" w:rsidRPr="00AD7DB7" w:rsidRDefault="00DA72B0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 отбора проектов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AC5F33" w:rsidRPr="00AD7D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 которые  могут быть направлены средства внебюджетных источников:</w:t>
            </w:r>
          </w:p>
        </w:tc>
        <w:tc>
          <w:tcPr>
            <w:tcW w:w="7513" w:type="dxa"/>
          </w:tcPr>
          <w:p w14:paraId="60946D15" w14:textId="77777777" w:rsidR="00DA72B0" w:rsidRPr="00AD7DB7" w:rsidRDefault="00DA72B0" w:rsidP="00DA72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- на мероприятия по оснащению многоквартирных домов, расположенных на территории Кировской области, автоматизированными системами управления и диспетчеризации, инженерным оборудованием;</w:t>
            </w:r>
          </w:p>
          <w:p w14:paraId="39299F4A" w14:textId="77777777" w:rsidR="00DA72B0" w:rsidRPr="00AD7DB7" w:rsidRDefault="00DA72B0" w:rsidP="00DA72B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- на мероприятия по энергосбережению и повышению энергетической эффективности систем коммунальной инфраструктуры, расположенных на территории Кировской области;</w:t>
            </w:r>
          </w:p>
          <w:p w14:paraId="0CD09980" w14:textId="77777777" w:rsidR="00DA72B0" w:rsidRPr="00AD7DB7" w:rsidRDefault="00DA72B0" w:rsidP="00DA72B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- на мероприятия по энергосбережению в организациях с участием Кировской области или муниципальных образований Кировской области и повышению энергетической эффективности указанных организаций;</w:t>
            </w:r>
          </w:p>
          <w:p w14:paraId="399D7F25" w14:textId="77777777" w:rsidR="00DA72B0" w:rsidRPr="00AD7DB7" w:rsidRDefault="00DA72B0" w:rsidP="00DA72B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- на мероприятия по стимулированию производителей и потребителей энергетических ресурсов, организаций, осуществляющих передачу на территории Кировской области энергетических ресурсов, к проведению работ по энергосбережению, повышению энергетической эффективности и сокращению потерь энергетических ресурсов;</w:t>
            </w:r>
          </w:p>
          <w:p w14:paraId="6A237865" w14:textId="77777777" w:rsidR="00DA72B0" w:rsidRPr="00AD7DB7" w:rsidRDefault="00DA72B0" w:rsidP="00DA72B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- на мероприятия по увеличению количества случаев использования на территории Кировской области в качестве источников энергии вторичных энергетических ресурсов и (или) возобновляемых источников энергии;</w:t>
            </w:r>
          </w:p>
          <w:p w14:paraId="207BB0A7" w14:textId="307E55DF" w:rsidR="00D52156" w:rsidRPr="00AD7DB7" w:rsidRDefault="00DA72B0" w:rsidP="00AD7DB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 мероприятия по энергосбережению в транспортном комплексе Кировской области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</w:t>
            </w: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</w:t>
            </w:r>
            <w:r w:rsid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есообразности такого замещения.</w:t>
            </w:r>
          </w:p>
        </w:tc>
      </w:tr>
      <w:tr w:rsidR="00DA72B0" w:rsidRPr="005B6F62" w14:paraId="6152A7C4" w14:textId="77777777" w:rsidTr="005B6F62">
        <w:tc>
          <w:tcPr>
            <w:tcW w:w="2943" w:type="dxa"/>
          </w:tcPr>
          <w:p w14:paraId="2B8B06BD" w14:textId="72E97C95" w:rsidR="00DA72B0" w:rsidRPr="00AD7DB7" w:rsidRDefault="00DA72B0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Общая сумма средств, подлежащая распределению между победителями отбора проектов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14:paraId="57093293" w14:textId="3B7CB359" w:rsidR="00DA72B0" w:rsidRPr="00AD7DB7" w:rsidRDefault="0097276D" w:rsidP="00DA72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15 000 000 рублей (П</w:t>
            </w:r>
            <w:r w:rsidR="00DA72B0"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ятнадцать миллионов рублей) 00 копеек.</w:t>
            </w:r>
          </w:p>
          <w:p w14:paraId="0F8E4DFD" w14:textId="77777777" w:rsidR="00DA72B0" w:rsidRPr="00AD7DB7" w:rsidRDefault="00DA72B0" w:rsidP="00DA72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2B0" w:rsidRPr="005B6F62" w14:paraId="4FDDBE36" w14:textId="77777777" w:rsidTr="005B6F62">
        <w:tc>
          <w:tcPr>
            <w:tcW w:w="2943" w:type="dxa"/>
          </w:tcPr>
          <w:p w14:paraId="1200E8A0" w14:textId="6C317B77" w:rsidR="00DA72B0" w:rsidRPr="00AD7DB7" w:rsidRDefault="006C6F06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 к участникам отбора проектов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14:paraId="24922273" w14:textId="06A44D58" w:rsidR="00DA72B0" w:rsidRPr="00AD7DB7" w:rsidRDefault="00427C42" w:rsidP="00DA72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отборе проектов имеет пра</w:t>
            </w:r>
            <w:r w:rsidR="00AC5F33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 принимать участие юридические</w:t>
            </w: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C5F33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лица</w:t>
            </w: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(за исключением кредитн</w:t>
            </w:r>
            <w:r w:rsidR="00AC5F33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организации) и индивидуальные предприниматели</w:t>
            </w: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(далее – участники отбора проектов), соответствующие следующим требованиям:</w:t>
            </w:r>
          </w:p>
          <w:p w14:paraId="4757EEFD" w14:textId="7CB1AA58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Участником отбора проектов осуществляется деятельность, в рамках которой такой участник планирует реализовывать проект, предусмотренный заявкой, на территории Кировской области не менее одного года до даты начала приема заявок, указанной в извещении о проведении отбора проектов. Указанное требование не распространяется на участников отбора проектов, оказывающих услуги теплоснабжения, водоснабжения, водоотведения в жилищном фонде на территории Кировской области.</w:t>
            </w:r>
          </w:p>
          <w:p w14:paraId="77AA0419" w14:textId="71D11223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участника отбора проектов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календарных дней до даты окончания приема заявок.</w:t>
            </w:r>
          </w:p>
          <w:p w14:paraId="506C1C5B" w14:textId="4F14F392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 отбора проектов – юридическое лицо не находится в процессе ликвидации, реорганизации (за исключением реорганизации в форме присоединения другого юридического лица к юридическому лицу, являющемуся участником отбора проектов), в отношении него не введена процедура банкротства, а также его деятельность не приостановлена в порядке, предусмотренном законодательством Российской Федерации, а участник отбора проектов – индивидуальный предприниматель не прекращает деятельность в качестве индивидуального предпринимателя.</w:t>
            </w:r>
          </w:p>
          <w:p w14:paraId="5E88B0D7" w14:textId="4FBADF4A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 – участника отбора проектов, об индивидуальном предпринимателе – участнике отбора проектов.</w:t>
            </w:r>
          </w:p>
          <w:p w14:paraId="3CF50385" w14:textId="6ADA31F1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Участник отбора проектов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сведения об их причастности к распространению оружия массового уничтожения.</w:t>
            </w:r>
          </w:p>
          <w:p w14:paraId="1E94CFDF" w14:textId="46E0E5E2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 отбора проектов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  <w:p w14:paraId="4DF76D96" w14:textId="3CDFE8F1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 отбора проектов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      </w:r>
          </w:p>
          <w:p w14:paraId="2833E996" w14:textId="74F83738" w:rsidR="002458DF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 отбора проектов не является заемщиком по ранее заключенному с оператором договору целевого займа.</w:t>
            </w:r>
          </w:p>
          <w:p w14:paraId="47E8FA79" w14:textId="716B5F18" w:rsidR="00427C42" w:rsidRPr="00AD7DB7" w:rsidRDefault="00474A19" w:rsidP="00474A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      </w:t>
            </w:r>
            <w:r w:rsidR="002458DF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К участию в отборе проектов допускаются участники, соответствующие </w:t>
            </w:r>
            <w:r w:rsidR="00AC5F33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вышеуказанным </w:t>
            </w:r>
            <w:r w:rsidR="002458DF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требованиям, планирующие реализовать с привлечением средств внебюджетных источников проекты, соответствующие одному из </w:t>
            </w:r>
            <w:r w:rsidR="00051B4E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указанных </w:t>
            </w:r>
            <w:r w:rsidR="002458DF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направлений </w:t>
            </w:r>
            <w:r w:rsidR="00051B4E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проектов и предусматривающие </w:t>
            </w:r>
            <w:r w:rsidR="002458DF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использование на реализацию мероприятий проекта не</w:t>
            </w:r>
            <w:r w:rsidR="00051B4E" w:rsidRPr="00AD7D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менее 10% собственных средств.</w:t>
            </w:r>
          </w:p>
        </w:tc>
      </w:tr>
      <w:tr w:rsidR="00675B3C" w:rsidRPr="005B6F62" w14:paraId="6B502668" w14:textId="77777777" w:rsidTr="005B6F62">
        <w:tc>
          <w:tcPr>
            <w:tcW w:w="2943" w:type="dxa"/>
          </w:tcPr>
          <w:p w14:paraId="1FA3B8D5" w14:textId="77777777" w:rsidR="00675B3C" w:rsidRDefault="00675B3C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Способ  подачи заявок:</w:t>
            </w:r>
          </w:p>
          <w:p w14:paraId="6B196711" w14:textId="043C2AE9" w:rsidR="00B008BC" w:rsidRPr="00AD7DB7" w:rsidRDefault="00B008BC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14:paraId="4893DB48" w14:textId="257F6F1A" w:rsidR="00474A19" w:rsidRPr="00AD7DB7" w:rsidRDefault="0097276D" w:rsidP="00DA72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Заявка представляется в одном печатном экземпляре и на электронном носителе (CD-диск, флешка) в формате </w:t>
            </w:r>
            <w:proofErr w:type="spellStart"/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pdf</w:t>
            </w:r>
            <w:proofErr w:type="spellEnd"/>
            <w:r w:rsidRPr="00AD7D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Все листы заявки должны быть пронумерованы, прошиты. </w:t>
            </w:r>
          </w:p>
        </w:tc>
      </w:tr>
      <w:tr w:rsidR="00B008BC" w:rsidRPr="005B6F62" w14:paraId="335F1B40" w14:textId="77777777" w:rsidTr="005B6F62">
        <w:tc>
          <w:tcPr>
            <w:tcW w:w="2943" w:type="dxa"/>
          </w:tcPr>
          <w:p w14:paraId="527D1973" w14:textId="797B99CF" w:rsidR="00B008BC" w:rsidRPr="00AD7DB7" w:rsidRDefault="00B008BC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Состав заявки:</w:t>
            </w:r>
          </w:p>
        </w:tc>
        <w:tc>
          <w:tcPr>
            <w:tcW w:w="7513" w:type="dxa"/>
          </w:tcPr>
          <w:p w14:paraId="3E2515E1" w14:textId="162D0470" w:rsidR="00850375" w:rsidRPr="00B008BC" w:rsidRDefault="00B008BC" w:rsidP="00B008B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8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 состав заявки должны входить: </w:t>
            </w:r>
          </w:p>
          <w:p w14:paraId="1F3A91AD" w14:textId="73A511E9" w:rsidR="00B008BC" w:rsidRPr="00B008BC" w:rsidRDefault="00B008BC" w:rsidP="00B00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Опись входящих в состав заявки документов в 2 экземплярах по форме согласно приложению.</w:t>
            </w:r>
          </w:p>
          <w:p w14:paraId="295F677C" w14:textId="39663E21" w:rsidR="00B008BC" w:rsidRPr="00B008BC" w:rsidRDefault="00B008BC" w:rsidP="00B00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Заявление </w:t>
            </w:r>
            <w:r w:rsidR="001C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форме согласно приложению</w:t>
            </w:r>
            <w:r w:rsidR="00850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C11C0A2" w14:textId="346858CB" w:rsidR="00B008BC" w:rsidRPr="00B008BC" w:rsidRDefault="00B008BC" w:rsidP="00B00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Анкета претендента на получение займа по форме согласно приложению. </w:t>
            </w:r>
          </w:p>
          <w:p w14:paraId="3464DA98" w14:textId="77777777" w:rsidR="00B008BC" w:rsidRDefault="00B008BC" w:rsidP="00B00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00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На заявлении должны быть проставлены номер, число, месяц, год подачи заявления. В случае, если срок окупаемости проекта по энергосбережению, превышает 2 года, в заявлении дополнительно указывается планируемый срок возврата займа.</w:t>
            </w:r>
          </w:p>
          <w:p w14:paraId="24462DFD" w14:textId="580FF230" w:rsidR="00850375" w:rsidRPr="00AD7DB7" w:rsidRDefault="005E58C1" w:rsidP="005E58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Пакет входящих в состав заяви документов (перечень документов поименован в </w:t>
            </w:r>
            <w:r w:rsidRPr="005E5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1 </w:t>
            </w:r>
            <w:r w:rsidRPr="005E5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извещению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</w:tr>
      <w:tr w:rsidR="006C6F06" w:rsidRPr="005B6F62" w14:paraId="60636EE1" w14:textId="77777777" w:rsidTr="005B6F62">
        <w:tc>
          <w:tcPr>
            <w:tcW w:w="2943" w:type="dxa"/>
          </w:tcPr>
          <w:p w14:paraId="0418401A" w14:textId="77777777" w:rsidR="00BA5B7F" w:rsidRDefault="0081726D" w:rsidP="001C634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Перечень и формы</w:t>
            </w:r>
            <w:r w:rsidR="00675B3C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входящих в состав заявки</w:t>
            </w: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докумен</w:t>
            </w:r>
            <w:r w:rsidR="00051B4E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тов, </w:t>
            </w:r>
          </w:p>
          <w:p w14:paraId="6EED42E0" w14:textId="6EB1C854" w:rsidR="00675B3C" w:rsidRPr="00AD7DB7" w:rsidRDefault="00BA5B7F" w:rsidP="001C634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B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том числе требования к описанию проекта, требования к оформлению входящих в состав заявки документов, требования к оформлению заявки</w:t>
            </w:r>
          </w:p>
        </w:tc>
        <w:tc>
          <w:tcPr>
            <w:tcW w:w="7513" w:type="dxa"/>
          </w:tcPr>
          <w:p w14:paraId="1F2B6F8E" w14:textId="3CFFB314" w:rsidR="00322AED" w:rsidRPr="00AD7DB7" w:rsidRDefault="000D053A" w:rsidP="006B76D6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5B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1C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Приложение </w:t>
            </w:r>
            <w:r w:rsidR="005E5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1 </w:t>
            </w:r>
            <w:r w:rsidR="001C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настоящему извещению</w:t>
            </w:r>
            <w:r w:rsidR="005E5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63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CA583C" w:rsidRPr="005B6F62" w14:paraId="456B32C3" w14:textId="77777777" w:rsidTr="005B6F62">
        <w:tc>
          <w:tcPr>
            <w:tcW w:w="2943" w:type="dxa"/>
          </w:tcPr>
          <w:p w14:paraId="1E769751" w14:textId="08B46497" w:rsidR="00CA583C" w:rsidRPr="00AD7DB7" w:rsidRDefault="00AA1A6B" w:rsidP="000D05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рассмотрения и оценки заявок</w:t>
            </w:r>
            <w:r w:rsidR="00CC69FE" w:rsidRPr="00AD7DB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14:paraId="24C68BA0" w14:textId="7BDBC3C9" w:rsidR="00DD0AF7" w:rsidRDefault="00DD0AF7" w:rsidP="00CA5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5E58C1"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настоящему </w:t>
            </w:r>
            <w:r w:rsidR="005E58C1">
              <w:rPr>
                <w:rFonts w:ascii="Times New Roman" w:hAnsi="Times New Roman" w:cs="Times New Roman"/>
                <w:sz w:val="26"/>
                <w:szCs w:val="26"/>
              </w:rPr>
              <w:t>извещению.</w:t>
            </w:r>
          </w:p>
          <w:p w14:paraId="4697B799" w14:textId="17778B39" w:rsidR="00CA583C" w:rsidRPr="00AD7DB7" w:rsidRDefault="00CA583C" w:rsidP="00CA5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83C" w:rsidRPr="005B6F62" w14:paraId="1AE06D55" w14:textId="77777777" w:rsidTr="005B6F62">
        <w:tc>
          <w:tcPr>
            <w:tcW w:w="2943" w:type="dxa"/>
          </w:tcPr>
          <w:p w14:paraId="3C8735F0" w14:textId="767F7F3E" w:rsidR="00CA583C" w:rsidRPr="00AD7DB7" w:rsidRDefault="00777467" w:rsidP="001A1E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Критерии оценки </w:t>
            </w:r>
            <w:r w:rsidR="00A53FCD" w:rsidRPr="00AD7D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заявок </w:t>
            </w:r>
            <w:r w:rsidR="00CC69FE" w:rsidRPr="00AD7DB7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комиссией:</w:t>
            </w:r>
          </w:p>
        </w:tc>
        <w:tc>
          <w:tcPr>
            <w:tcW w:w="7513" w:type="dxa"/>
          </w:tcPr>
          <w:p w14:paraId="2A2CFC86" w14:textId="167DD28C" w:rsidR="00CA583C" w:rsidRPr="00AD7DB7" w:rsidRDefault="00DD0AF7" w:rsidP="00CA5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5E58C1">
              <w:rPr>
                <w:rFonts w:ascii="Times New Roman" w:hAnsi="Times New Roman" w:cs="Times New Roman"/>
                <w:sz w:val="26"/>
                <w:szCs w:val="26"/>
              </w:rPr>
              <w:t xml:space="preserve">№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настоящему </w:t>
            </w:r>
            <w:r w:rsidR="005E58C1">
              <w:rPr>
                <w:rFonts w:ascii="Times New Roman" w:hAnsi="Times New Roman" w:cs="Times New Roman"/>
                <w:sz w:val="26"/>
                <w:szCs w:val="26"/>
              </w:rPr>
              <w:t>извещению.</w:t>
            </w:r>
          </w:p>
        </w:tc>
      </w:tr>
      <w:tr w:rsidR="00CA583C" w:rsidRPr="005B6F62" w14:paraId="2F6F6483" w14:textId="77777777" w:rsidTr="005B6F62">
        <w:tc>
          <w:tcPr>
            <w:tcW w:w="2943" w:type="dxa"/>
          </w:tcPr>
          <w:p w14:paraId="2ECF28C0" w14:textId="3B53A939" w:rsidR="00CA583C" w:rsidRPr="00AD7DB7" w:rsidRDefault="00CC69FE" w:rsidP="005B6F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Порядок отзыва заявок:</w:t>
            </w:r>
          </w:p>
        </w:tc>
        <w:tc>
          <w:tcPr>
            <w:tcW w:w="7513" w:type="dxa"/>
          </w:tcPr>
          <w:p w14:paraId="71E0703E" w14:textId="77777777" w:rsidR="006A53EB" w:rsidRPr="00AD7DB7" w:rsidRDefault="001E085E" w:rsidP="006E52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>Участник отбора проектов вправе в любое время до дня заседания комиссии, указанного в извещении, отозвать свою заявку, направив письменное уведомление об отзыве заявки на ад</w:t>
            </w:r>
            <w:r w:rsidR="006A53EB" w:rsidRPr="00AD7DB7">
              <w:rPr>
                <w:rFonts w:ascii="Times New Roman" w:hAnsi="Times New Roman" w:cs="Times New Roman"/>
                <w:sz w:val="26"/>
                <w:szCs w:val="26"/>
              </w:rPr>
              <w:t>рес электронной почты оператора</w:t>
            </w: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907ABF3" w14:textId="4A3EE705" w:rsidR="001E085E" w:rsidRPr="00AD7DB7" w:rsidRDefault="001E085E" w:rsidP="006E52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>Уведомление об отзыве заявки направляется в формате электронного документа, выполненного методом цветного сканирования. Уведомление должно быть подписано участником отбора проектов (его уполномоченным представителем).</w:t>
            </w:r>
          </w:p>
          <w:p w14:paraId="265C45AC" w14:textId="77777777" w:rsidR="001E085E" w:rsidRPr="00AD7DB7" w:rsidRDefault="001E085E" w:rsidP="006E52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>Заявка считается отозванной со дня поступления на электронную почту оператора уведомления участника отбора проектов об отзыве заявки.</w:t>
            </w:r>
          </w:p>
          <w:p w14:paraId="563B01BA" w14:textId="20013BCA" w:rsidR="001E085E" w:rsidRPr="00AD7DB7" w:rsidRDefault="001E085E" w:rsidP="006E52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>Оператор не позднее двух рабочих дн</w:t>
            </w:r>
            <w:r w:rsidR="006A53EB" w:rsidRPr="00AD7DB7">
              <w:rPr>
                <w:rFonts w:ascii="Times New Roman" w:hAnsi="Times New Roman" w:cs="Times New Roman"/>
                <w:sz w:val="26"/>
                <w:szCs w:val="26"/>
              </w:rPr>
              <w:t>ей со дня получения уведомления об отзыве заявок,</w:t>
            </w: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 xml:space="preserve"> размещает информацию об отзыве заявки на сайте оператора, а также в случае направления ранее членам комиссии заявок, допущенных к участию в отборе проектов, уведомляет членов комиссии об отзыве соответствующих заявок.</w:t>
            </w:r>
          </w:p>
          <w:p w14:paraId="5C5B238B" w14:textId="6F33EC0F" w:rsidR="00CA583C" w:rsidRPr="00AD7DB7" w:rsidRDefault="001E085E" w:rsidP="006A53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 xml:space="preserve"> Заявки, отозванные участниками отбора проектов, не подлежат возврату участникам</w:t>
            </w:r>
            <w:r w:rsidR="006A53EB" w:rsidRPr="00AD7D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7DB7">
              <w:rPr>
                <w:rFonts w:ascii="Times New Roman" w:hAnsi="Times New Roman" w:cs="Times New Roman"/>
                <w:sz w:val="26"/>
                <w:szCs w:val="26"/>
              </w:rPr>
              <w:t>отбора проектов. </w:t>
            </w:r>
          </w:p>
        </w:tc>
      </w:tr>
      <w:tr w:rsidR="00CA583C" w:rsidRPr="005B6F62" w14:paraId="341FF40D" w14:textId="77777777" w:rsidTr="005B6F62">
        <w:tc>
          <w:tcPr>
            <w:tcW w:w="2943" w:type="dxa"/>
          </w:tcPr>
          <w:p w14:paraId="5F6FC756" w14:textId="47EADC07" w:rsidR="00CA583C" w:rsidRPr="00AD7DB7" w:rsidRDefault="0076538F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размещения результатов отбо</w:t>
            </w:r>
            <w:r w:rsidR="006A53EB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 проектов на сайте оператора:</w:t>
            </w: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14:paraId="5E3F0E99" w14:textId="69CFFD8E" w:rsidR="00CA583C" w:rsidRPr="00AD7DB7" w:rsidRDefault="00B207CC" w:rsidP="00B207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позднее десяти рабочих дней со дня проведения заседания комиссии.</w:t>
            </w:r>
          </w:p>
        </w:tc>
      </w:tr>
      <w:tr w:rsidR="0076538F" w:rsidRPr="005B6F62" w14:paraId="1EFFCE66" w14:textId="77777777" w:rsidTr="005B6F62">
        <w:tc>
          <w:tcPr>
            <w:tcW w:w="2943" w:type="dxa"/>
          </w:tcPr>
          <w:p w14:paraId="02AF09A7" w14:textId="72519A3E" w:rsidR="0076538F" w:rsidRPr="00AD7DB7" w:rsidRDefault="0076538F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Типова</w:t>
            </w:r>
            <w:r w:rsidR="006A53EB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я форма договора целевого займа, заключаемого </w:t>
            </w:r>
            <w:r w:rsidR="006A53EB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оператором с победителем отбора проектов: </w:t>
            </w:r>
          </w:p>
        </w:tc>
        <w:tc>
          <w:tcPr>
            <w:tcW w:w="7513" w:type="dxa"/>
          </w:tcPr>
          <w:p w14:paraId="1012096A" w14:textId="6F210396" w:rsidR="0076538F" w:rsidRPr="00AD7DB7" w:rsidRDefault="00DD0AF7" w:rsidP="00CA58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A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Приложение к </w:t>
            </w:r>
            <w:r w:rsidR="001C6345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настоящему извещению.</w:t>
            </w:r>
          </w:p>
        </w:tc>
      </w:tr>
      <w:tr w:rsidR="0076538F" w:rsidRPr="005B6F62" w14:paraId="6E751296" w14:textId="77777777" w:rsidTr="005B6F62">
        <w:tc>
          <w:tcPr>
            <w:tcW w:w="2943" w:type="dxa"/>
          </w:tcPr>
          <w:p w14:paraId="0CF2DA43" w14:textId="10F42E36" w:rsidR="0076538F" w:rsidRPr="00AD7DB7" w:rsidRDefault="0076538F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 к обеспечению обязател</w:t>
            </w:r>
            <w:r w:rsidR="006A53EB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ьств по договору целевого займа:</w:t>
            </w: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</w:tcPr>
          <w:p w14:paraId="01589888" w14:textId="6EC1CF26" w:rsidR="00C17AC8" w:rsidRPr="00AD7DB7" w:rsidRDefault="00C17AC8" w:rsidP="006A53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Заемщиком предоставляется обеспечение его обязательств по возврату суммы целевого займа и в случае заключения договора целевого займа, обязательств по выплате процентов за пользование займом (залог имущества, поручительство, муниципальная гарантия, банковская гарантия, другие способы обеспечения исполнения обязательств, предусмотренные действующим законодательством</w:t>
            </w:r>
            <w:r w:rsidR="006A53EB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14:paraId="5BABF223" w14:textId="6C296953" w:rsidR="0076538F" w:rsidRPr="00AD7DB7" w:rsidRDefault="00C17AC8" w:rsidP="006E5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В случае предоставления победителем отбора проектов в качестве обеспечения его обязательств по договору целевого займа залога имущества стоимость предмета залога должна превышать сумму выделяемого целевого займа не менее чем в полтора раза. Залогодателем может быть победитель отбора проектов или третье лицо. Предмет залога должен быть свободен от прав третьих лиц и застрахован от всех рисков его утраты и повреждения на весь срок действия договора целевого займа.</w:t>
            </w:r>
          </w:p>
        </w:tc>
      </w:tr>
      <w:tr w:rsidR="0076538F" w:rsidRPr="005B6F62" w14:paraId="5D997133" w14:textId="77777777" w:rsidTr="005B6F62">
        <w:tc>
          <w:tcPr>
            <w:tcW w:w="2943" w:type="dxa"/>
          </w:tcPr>
          <w:p w14:paraId="46B2DFF8" w14:textId="7E54E03F" w:rsidR="0076538F" w:rsidRPr="00AD7DB7" w:rsidRDefault="006A53EB" w:rsidP="000D05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Порядок и сроки</w:t>
            </w:r>
            <w:r w:rsidR="0076538F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заключения договора целевого займа</w:t>
            </w:r>
            <w:r w:rsidR="00300B38"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оператором</w:t>
            </w:r>
            <w:r w:rsidRPr="00AD7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 победителем отбора проектов:</w:t>
            </w:r>
          </w:p>
        </w:tc>
        <w:tc>
          <w:tcPr>
            <w:tcW w:w="7513" w:type="dxa"/>
          </w:tcPr>
          <w:p w14:paraId="0101339B" w14:textId="6F15D14D" w:rsidR="001C42B5" w:rsidRPr="00AD7DB7" w:rsidRDefault="001C42B5" w:rsidP="002E55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Не позднее 60 календарных дней со дня подписания протокола заседания комиссии, победитель отбора проектов представляет оператору документы, необходимые для заключения договора целевого займа и иных гражданско-правовых договоров, обеспечивающих надлежащее исполнение заемщиком договора целевого займа. Представленные документы для заключения договора целевого займа не должны содержать подчистки, приписки, зачеркнутые слова (цифры) и иные неоговоренные исправления, а также серьезные повреждения, которые не позволяют однозн</w:t>
            </w:r>
            <w:r w:rsidR="006A53EB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ачно истолковать их содержание. 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Днем представления документов признается день получения документов оператором.</w:t>
            </w:r>
          </w:p>
          <w:p w14:paraId="27493513" w14:textId="419DBB50" w:rsidR="001C42B5" w:rsidRPr="00AD7DB7" w:rsidRDefault="001C42B5" w:rsidP="002E55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в течение 10 рабочих дней со дня получения документов </w:t>
            </w:r>
            <w:r w:rsidR="002E5517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проверяет представленные документы. В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случае непредставления победителем отбора проектов полного комплекта документов и (или) несоответствия представленных документов требованиям, </w:t>
            </w:r>
            <w:r w:rsidR="002E5517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направляет победителю отбора проектов на адрес электронной почты, указанный </w:t>
            </w:r>
            <w:r w:rsidR="002E5517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им 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в заявке</w:t>
            </w:r>
            <w:r w:rsidR="002E5517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уведомление о выявленных в представленных документах недостатках с предложением представить недостающие и (или) исправленные документы в срок не позднее 10 рабочих дней</w:t>
            </w:r>
            <w:r w:rsidR="002E5517"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3E85E3F9" w14:textId="6F91499A" w:rsidR="001C42B5" w:rsidRPr="00AD7DB7" w:rsidRDefault="001C42B5" w:rsidP="002E55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>Договор целевого займа, а также договоры, обеспечивающие исполнение заемщиком обязательств по договору целевого займа, подлежат заключению в срок, не превышающий 20 рабочих дней со дня представления победителем отбора проектов полного комплекта документов для заключения договора целевого займа.</w:t>
            </w:r>
          </w:p>
          <w:p w14:paraId="57471910" w14:textId="0FCBF3A4" w:rsidR="0076538F" w:rsidRPr="00AD7DB7" w:rsidRDefault="001C42B5" w:rsidP="002E55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случае предоставления победителем отбора проектов в </w:t>
            </w:r>
            <w:r w:rsidRPr="00AD7DB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качестве обеспечения его обязательств по договору целевого займа залога имущества, собственником которого победитель отбора проектов не является, победитель отбора проектов обеспечивает заключение залогодателем с оператором договора залога указанного имущества. </w:t>
            </w:r>
          </w:p>
        </w:tc>
      </w:tr>
    </w:tbl>
    <w:p w14:paraId="4E6F9A36" w14:textId="77777777" w:rsidR="006F4484" w:rsidRPr="00877F5F" w:rsidRDefault="006F4484" w:rsidP="00D434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F99F2" w14:textId="77777777" w:rsidR="008C386E" w:rsidRPr="00877F5F" w:rsidRDefault="008C386E" w:rsidP="00D434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73CCF" w14:textId="0B2A8205" w:rsidR="00580AC6" w:rsidRDefault="00580AC6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E229A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24E7E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A0028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4C3D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9E99E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43C6C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ED5E6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0AA26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C6C9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EAF33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42945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00B91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888CD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4F31F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FAD2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2702E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68BB2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A169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15A0D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86B3B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68D5A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98426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F6019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6850F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B8976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534D4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8955D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6DD4A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424D2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543F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D0CA2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A7BA4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625C8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45661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2904C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66AE7" w14:textId="77777777" w:rsidR="00F60C7D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AF4F0" w14:textId="77777777" w:rsidR="002A006D" w:rsidRDefault="002A006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38715" w14:textId="77777777" w:rsidR="002A006D" w:rsidRDefault="002A006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02212" w14:textId="77777777" w:rsidR="00F60C7D" w:rsidRPr="00580AC6" w:rsidRDefault="00F60C7D" w:rsidP="003D0B3D">
      <w:pPr>
        <w:tabs>
          <w:tab w:val="left" w:pos="7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4A977" w14:textId="77777777" w:rsidR="00580AC6" w:rsidRDefault="00580AC6" w:rsidP="00D4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6281"/>
      </w:tblGrid>
      <w:tr w:rsidR="00580AC6" w14:paraId="4AB34D1D" w14:textId="77777777" w:rsidTr="0036015D">
        <w:tc>
          <w:tcPr>
            <w:tcW w:w="4175" w:type="dxa"/>
          </w:tcPr>
          <w:p w14:paraId="4CD61305" w14:textId="77777777" w:rsidR="00580AC6" w:rsidRDefault="00580AC6" w:rsidP="00D4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1" w:type="dxa"/>
          </w:tcPr>
          <w:p w14:paraId="4BA48A05" w14:textId="60937346" w:rsidR="00A31F15" w:rsidRDefault="0036015D" w:rsidP="003601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C63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4FCE8B" w14:textId="77777777" w:rsidR="00580AC6" w:rsidRDefault="00580AC6" w:rsidP="003601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0AC6">
              <w:rPr>
                <w:rFonts w:ascii="Times New Roman" w:hAnsi="Times New Roman" w:cs="Times New Roman"/>
                <w:sz w:val="28"/>
                <w:szCs w:val="28"/>
              </w:rPr>
              <w:t>к извещению</w:t>
            </w:r>
          </w:p>
        </w:tc>
      </w:tr>
      <w:tr w:rsidR="00580AC6" w14:paraId="1440BCE0" w14:textId="77777777" w:rsidTr="0036015D">
        <w:tc>
          <w:tcPr>
            <w:tcW w:w="4175" w:type="dxa"/>
          </w:tcPr>
          <w:p w14:paraId="5BA2283A" w14:textId="77777777" w:rsidR="00580AC6" w:rsidRDefault="00580AC6" w:rsidP="00D4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1" w:type="dxa"/>
          </w:tcPr>
          <w:p w14:paraId="2953F091" w14:textId="6F792B51" w:rsidR="00580AC6" w:rsidRDefault="00580AC6" w:rsidP="00D4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A9AD2" w14:textId="77777777" w:rsidR="00580AC6" w:rsidRDefault="00580AC6" w:rsidP="00D4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21BAB" w14:textId="77777777" w:rsidR="00580AC6" w:rsidRPr="00A6389D" w:rsidRDefault="00580AC6" w:rsidP="00D4340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2D5C3D7F" w14:textId="77777777" w:rsidR="00580AC6" w:rsidRDefault="00580AC6" w:rsidP="00D4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9D">
        <w:rPr>
          <w:rFonts w:ascii="Times New Roman" w:hAnsi="Times New Roman" w:cs="Times New Roman"/>
          <w:b/>
          <w:sz w:val="28"/>
          <w:szCs w:val="28"/>
        </w:rPr>
        <w:t xml:space="preserve">Перечень и формы </w:t>
      </w:r>
    </w:p>
    <w:p w14:paraId="46B00AD3" w14:textId="6666801F" w:rsidR="00580AC6" w:rsidRPr="00A6389D" w:rsidRDefault="00580AC6" w:rsidP="00D43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9D">
        <w:rPr>
          <w:rFonts w:ascii="Times New Roman" w:hAnsi="Times New Roman" w:cs="Times New Roman"/>
          <w:b/>
          <w:sz w:val="28"/>
          <w:szCs w:val="28"/>
        </w:rPr>
        <w:t xml:space="preserve">входящих в состав заявки на участие в отборе проектов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энергосбережению и повышению энергетической эффективности </w:t>
      </w:r>
      <w:r w:rsidRPr="00A6389D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="0036015D">
        <w:rPr>
          <w:rFonts w:ascii="Times New Roman" w:hAnsi="Times New Roman" w:cs="Times New Roman"/>
          <w:b/>
          <w:sz w:val="28"/>
          <w:szCs w:val="28"/>
        </w:rPr>
        <w:br/>
      </w:r>
      <w:r w:rsidRPr="00A6389D">
        <w:rPr>
          <w:rFonts w:ascii="Times New Roman" w:hAnsi="Times New Roman" w:cs="Times New Roman"/>
          <w:b/>
          <w:sz w:val="28"/>
          <w:szCs w:val="28"/>
        </w:rPr>
        <w:t>в том числе 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описанию проекта, требования к </w:t>
      </w:r>
      <w:r w:rsidRPr="00A6389D">
        <w:rPr>
          <w:rFonts w:ascii="Times New Roman" w:hAnsi="Times New Roman" w:cs="Times New Roman"/>
          <w:b/>
          <w:sz w:val="28"/>
          <w:szCs w:val="28"/>
        </w:rPr>
        <w:t xml:space="preserve">оформлению входящих в состав </w:t>
      </w:r>
      <w:r>
        <w:rPr>
          <w:rFonts w:ascii="Times New Roman" w:hAnsi="Times New Roman" w:cs="Times New Roman"/>
          <w:b/>
          <w:sz w:val="28"/>
          <w:szCs w:val="28"/>
        </w:rPr>
        <w:t>заявки документов, требования к </w:t>
      </w:r>
      <w:r w:rsidRPr="00A6389D">
        <w:rPr>
          <w:rFonts w:ascii="Times New Roman" w:hAnsi="Times New Roman" w:cs="Times New Roman"/>
          <w:b/>
          <w:sz w:val="28"/>
          <w:szCs w:val="28"/>
        </w:rPr>
        <w:t>оформлению заявки</w:t>
      </w:r>
    </w:p>
    <w:p w14:paraId="6A9C2AC0" w14:textId="77777777" w:rsidR="00580AC6" w:rsidRPr="00A6389D" w:rsidRDefault="00580AC6" w:rsidP="00D434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420E963" w14:textId="12674A27" w:rsidR="00580AC6" w:rsidRDefault="00580AC6" w:rsidP="00D4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F4">
        <w:rPr>
          <w:rFonts w:ascii="Times New Roman" w:hAnsi="Times New Roman" w:cs="Times New Roman"/>
          <w:sz w:val="28"/>
          <w:szCs w:val="28"/>
        </w:rPr>
        <w:t>В целях проведения отбора проектов по энергосбережению и повышению энергетической эффективности юридическое лицо (за исключением кредитной организации) и индивидуальный предприниматель (далее – участники отбора проекта), соответствующие требованиям Порядка проведения отбора проектов по энергосбережению и повышению энергетической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</w:t>
      </w:r>
      <w:r w:rsidRPr="006C28F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914F2A">
        <w:rPr>
          <w:rFonts w:ascii="Times New Roman" w:hAnsi="Times New Roman" w:cs="Times New Roman"/>
          <w:sz w:val="28"/>
          <w:szCs w:val="28"/>
        </w:rPr>
        <w:t>Правительства Кировской области от </w:t>
      </w:r>
      <w:r w:rsidR="001C6345">
        <w:rPr>
          <w:rFonts w:ascii="Times New Roman" w:hAnsi="Times New Roman" w:cs="Times New Roman"/>
          <w:sz w:val="28"/>
          <w:szCs w:val="28"/>
        </w:rPr>
        <w:t xml:space="preserve"> </w:t>
      </w:r>
      <w:r w:rsidRPr="00914F2A">
        <w:rPr>
          <w:rFonts w:ascii="Times New Roman" w:hAnsi="Times New Roman" w:cs="Times New Roman"/>
          <w:sz w:val="28"/>
          <w:szCs w:val="28"/>
        </w:rPr>
        <w:t xml:space="preserve">04.12.2023 </w:t>
      </w:r>
      <w:r w:rsidR="008740D5">
        <w:rPr>
          <w:rFonts w:ascii="Times New Roman" w:hAnsi="Times New Roman" w:cs="Times New Roman"/>
          <w:sz w:val="28"/>
          <w:szCs w:val="28"/>
        </w:rPr>
        <w:br/>
      </w:r>
      <w:r w:rsidRPr="00914F2A">
        <w:rPr>
          <w:rFonts w:ascii="Times New Roman" w:hAnsi="Times New Roman" w:cs="Times New Roman"/>
          <w:sz w:val="28"/>
          <w:szCs w:val="28"/>
        </w:rPr>
        <w:t>№ 625-П «</w:t>
      </w:r>
      <w:r w:rsidRPr="006C28F4">
        <w:rPr>
          <w:rFonts w:ascii="Times New Roman" w:hAnsi="Times New Roman" w:cs="Times New Roman"/>
          <w:sz w:val="28"/>
          <w:szCs w:val="28"/>
        </w:rPr>
        <w:t>Об утверждении Порядка формирования внебюджетных источников финансирования мероприятий по энергосбережению и повышению энергетической эффективности и расходования средств указанных внебюджетных источников»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6C28F4">
        <w:rPr>
          <w:rFonts w:ascii="Times New Roman" w:hAnsi="Times New Roman" w:cs="Times New Roman"/>
          <w:sz w:val="28"/>
          <w:szCs w:val="28"/>
        </w:rPr>
        <w:t xml:space="preserve"> в КОГУП «Агентство энергосбережения»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F1575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575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BF4A5" w14:textId="77777777" w:rsidR="007B430C" w:rsidRDefault="00580AC6" w:rsidP="00D4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5F1575">
        <w:rPr>
          <w:rFonts w:ascii="Times New Roman" w:hAnsi="Times New Roman" w:cs="Times New Roman"/>
          <w:sz w:val="28"/>
          <w:szCs w:val="28"/>
        </w:rPr>
        <w:t xml:space="preserve"> представляется в одном печатном экземпляре и на электронном носителе (</w:t>
      </w:r>
      <w:r w:rsidRPr="005F157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F1575">
        <w:rPr>
          <w:rFonts w:ascii="Times New Roman" w:hAnsi="Times New Roman" w:cs="Times New Roman"/>
          <w:sz w:val="28"/>
          <w:szCs w:val="28"/>
        </w:rPr>
        <w:t xml:space="preserve">-диск, флешка) в формате </w:t>
      </w:r>
      <w:r w:rsidRPr="005F157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F1575">
        <w:rPr>
          <w:rFonts w:ascii="Times New Roman" w:hAnsi="Times New Roman" w:cs="Times New Roman"/>
          <w:sz w:val="28"/>
          <w:szCs w:val="28"/>
        </w:rPr>
        <w:t>. Все листы заявки дол</w:t>
      </w:r>
      <w:r>
        <w:rPr>
          <w:rFonts w:ascii="Times New Roman" w:hAnsi="Times New Roman" w:cs="Times New Roman"/>
          <w:sz w:val="28"/>
          <w:szCs w:val="28"/>
        </w:rPr>
        <w:t xml:space="preserve">жны быть пронумерованы, прошиты. </w:t>
      </w:r>
    </w:p>
    <w:p w14:paraId="7DA62213" w14:textId="2E25014F" w:rsidR="00580AC6" w:rsidRDefault="00580AC6" w:rsidP="00D4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FE">
        <w:rPr>
          <w:rFonts w:ascii="Times New Roman" w:hAnsi="Times New Roman" w:cs="Times New Roman"/>
          <w:b/>
          <w:sz w:val="28"/>
          <w:szCs w:val="28"/>
        </w:rPr>
        <w:t>В состав заявки должны входить: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62C0F" w14:textId="4871AEA0" w:rsidR="00580AC6" w:rsidRPr="007B430C" w:rsidRDefault="00580AC6" w:rsidP="00D4340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0C">
        <w:rPr>
          <w:rFonts w:ascii="Times New Roman" w:hAnsi="Times New Roman" w:cs="Times New Roman"/>
          <w:b/>
          <w:sz w:val="28"/>
          <w:szCs w:val="28"/>
        </w:rPr>
        <w:t>Опись входящих в состав заявки документов в 2 экземплярах по форме</w:t>
      </w:r>
      <w:r w:rsidR="008740D5" w:rsidRPr="007B430C">
        <w:rPr>
          <w:rFonts w:ascii="Times New Roman" w:hAnsi="Times New Roman" w:cs="Times New Roman"/>
          <w:b/>
          <w:sz w:val="28"/>
          <w:szCs w:val="28"/>
        </w:rPr>
        <w:t xml:space="preserve"> согласно приложению</w:t>
      </w:r>
      <w:r w:rsidRPr="007B430C">
        <w:rPr>
          <w:rFonts w:ascii="Times New Roman" w:hAnsi="Times New Roman" w:cs="Times New Roman"/>
          <w:b/>
          <w:sz w:val="28"/>
          <w:szCs w:val="28"/>
        </w:rPr>
        <w:t>.</w:t>
      </w:r>
    </w:p>
    <w:p w14:paraId="758530B6" w14:textId="33DD1707" w:rsidR="00580AC6" w:rsidRPr="007B430C" w:rsidRDefault="00580AC6" w:rsidP="00D4340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0C">
        <w:rPr>
          <w:rFonts w:ascii="Times New Roman" w:hAnsi="Times New Roman" w:cs="Times New Roman"/>
          <w:b/>
          <w:sz w:val="28"/>
          <w:szCs w:val="28"/>
        </w:rPr>
        <w:t xml:space="preserve">Анкета претендента на получение займа по форме согласно приложению. </w:t>
      </w:r>
    </w:p>
    <w:p w14:paraId="11AA9A39" w14:textId="56F2BAC7" w:rsidR="00580AC6" w:rsidRPr="007B430C" w:rsidRDefault="008740D5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0C">
        <w:rPr>
          <w:rFonts w:ascii="Times New Roman" w:hAnsi="Times New Roman" w:cs="Times New Roman"/>
          <w:b/>
          <w:sz w:val="28"/>
          <w:szCs w:val="28"/>
        </w:rPr>
        <w:t>Заявление согласно приложению</w:t>
      </w:r>
      <w:r w:rsidR="00580AC6" w:rsidRPr="007B43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8EB49F5" w14:textId="38F45583" w:rsidR="00580AC6" w:rsidRPr="004D6345" w:rsidRDefault="00580AC6" w:rsidP="00D434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345">
        <w:rPr>
          <w:rFonts w:ascii="Times New Roman" w:hAnsi="Times New Roman" w:cs="Times New Roman"/>
          <w:sz w:val="28"/>
          <w:szCs w:val="28"/>
        </w:rPr>
        <w:t xml:space="preserve">На заявлении должны </w:t>
      </w:r>
      <w:r>
        <w:rPr>
          <w:rFonts w:ascii="Times New Roman" w:hAnsi="Times New Roman" w:cs="Times New Roman"/>
          <w:sz w:val="28"/>
          <w:szCs w:val="28"/>
        </w:rPr>
        <w:t>быть проставлены</w:t>
      </w:r>
      <w:r w:rsidRPr="004D6345">
        <w:rPr>
          <w:rFonts w:ascii="Times New Roman" w:hAnsi="Times New Roman" w:cs="Times New Roman"/>
          <w:sz w:val="28"/>
          <w:szCs w:val="28"/>
        </w:rPr>
        <w:t xml:space="preserve"> номер, число, месяц, год подачи заявления. В случае, если срок окупаемости проекта по энергосбережению, превышает 2 года, в заявлении дополнительно 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D6345">
        <w:rPr>
          <w:rFonts w:ascii="Times New Roman" w:hAnsi="Times New Roman" w:cs="Times New Roman"/>
          <w:sz w:val="28"/>
          <w:szCs w:val="28"/>
        </w:rPr>
        <w:t xml:space="preserve"> планируемый срок возврата займа.</w:t>
      </w:r>
    </w:p>
    <w:p w14:paraId="55812042" w14:textId="77777777" w:rsidR="00580AC6" w:rsidRPr="006C28F4" w:rsidRDefault="00580AC6" w:rsidP="00D4340B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8F4">
        <w:rPr>
          <w:rFonts w:ascii="Times New Roman" w:hAnsi="Times New Roman" w:cs="Times New Roman"/>
          <w:sz w:val="28"/>
          <w:szCs w:val="28"/>
        </w:rPr>
        <w:t>Соблюдение участником отбора указанных требований означает, что информация и документы, входящие в состав заявки на участие в отборе, поданы от имени участника отбора и он несет ответственность за подлинность</w:t>
      </w:r>
    </w:p>
    <w:p w14:paraId="55BF5F2A" w14:textId="77777777" w:rsidR="00580AC6" w:rsidRPr="006C28F4" w:rsidRDefault="00580AC6" w:rsidP="00D4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E5">
        <w:rPr>
          <w:rFonts w:ascii="Times New Roman" w:hAnsi="Times New Roman" w:cs="Times New Roman"/>
          <w:sz w:val="28"/>
          <w:szCs w:val="28"/>
        </w:rPr>
        <w:t>и достоверность этой информации и документов.</w:t>
      </w:r>
    </w:p>
    <w:p w14:paraId="29B2AA45" w14:textId="108147AD" w:rsidR="00580AC6" w:rsidRPr="007B430C" w:rsidRDefault="00580AC6" w:rsidP="00D4340B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30C">
        <w:rPr>
          <w:rFonts w:ascii="Times New Roman" w:hAnsi="Times New Roman" w:cs="Times New Roman"/>
          <w:b/>
          <w:sz w:val="28"/>
          <w:szCs w:val="28"/>
          <w:u w:val="single"/>
        </w:rPr>
        <w:t>Бизнес-план проекта, который должен содержать:</w:t>
      </w:r>
    </w:p>
    <w:p w14:paraId="463AF501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000">
        <w:rPr>
          <w:rFonts w:ascii="Times New Roman" w:hAnsi="Times New Roman" w:cs="Times New Roman"/>
          <w:sz w:val="28"/>
          <w:szCs w:val="28"/>
        </w:rPr>
        <w:t>боснование экономической целесообразности м</w:t>
      </w:r>
      <w:r>
        <w:rPr>
          <w:rFonts w:ascii="Times New Roman" w:hAnsi="Times New Roman" w:cs="Times New Roman"/>
          <w:sz w:val="28"/>
          <w:szCs w:val="28"/>
        </w:rPr>
        <w:t>ероприятий по энергосбережению.</w:t>
      </w:r>
    </w:p>
    <w:p w14:paraId="5ED5FC55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Расчет экономического эффекта от их внедрения.</w:t>
      </w:r>
    </w:p>
    <w:p w14:paraId="523E21F8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Сведения о фактическом и планируемом потреблении энергетических ресурсов в натуральном и денежном выражении в расчете на год.</w:t>
      </w:r>
    </w:p>
    <w:p w14:paraId="34A9FFCF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Источники финансирования (собственные и (или) привлеченные средства, средства займа).</w:t>
      </w:r>
    </w:p>
    <w:p w14:paraId="78C7846F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Срок окупаемости.</w:t>
      </w:r>
    </w:p>
    <w:p w14:paraId="1930872B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lastRenderedPageBreak/>
        <w:t xml:space="preserve">Срок выполнения мероприятий. </w:t>
      </w:r>
    </w:p>
    <w:p w14:paraId="75BE4560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Срок возврата займа.</w:t>
      </w:r>
    </w:p>
    <w:p w14:paraId="1F785C07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48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r w:rsidRPr="004D0487">
        <w:rPr>
          <w:rFonts w:ascii="Times New Roman" w:hAnsi="Times New Roman" w:cs="Times New Roman"/>
          <w:sz w:val="28"/>
          <w:szCs w:val="28"/>
        </w:rPr>
        <w:t xml:space="preserve"> на котором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4D0487">
        <w:rPr>
          <w:rFonts w:ascii="Times New Roman" w:hAnsi="Times New Roman" w:cs="Times New Roman"/>
          <w:sz w:val="28"/>
          <w:szCs w:val="28"/>
        </w:rPr>
        <w:t xml:space="preserve"> мероприятия по энергосбережению. </w:t>
      </w:r>
    </w:p>
    <w:p w14:paraId="676F3E99" w14:textId="77777777" w:rsidR="00580AC6" w:rsidRPr="004D0487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D0487">
        <w:rPr>
          <w:rFonts w:ascii="Times New Roman" w:hAnsi="Times New Roman" w:cs="Times New Roman"/>
          <w:sz w:val="28"/>
          <w:szCs w:val="28"/>
        </w:rPr>
        <w:t xml:space="preserve">ехнические характеристики устанавливаемого энергоэффективного оборудования, документы, обосновывающие стоимость приобретаемого оборудования и материалов (счета на оплату, коммерческие предложения (не менее трех), сметы на проведение работ). </w:t>
      </w:r>
    </w:p>
    <w:p w14:paraId="31C16D6B" w14:textId="77777777" w:rsidR="00580AC6" w:rsidRPr="007B430C" w:rsidRDefault="00580AC6" w:rsidP="00D4340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30C">
        <w:rPr>
          <w:rFonts w:ascii="Times New Roman" w:hAnsi="Times New Roman" w:cs="Times New Roman"/>
          <w:b/>
          <w:sz w:val="28"/>
          <w:szCs w:val="28"/>
          <w:u w:val="single"/>
        </w:rPr>
        <w:t>Пакет документов:</w:t>
      </w:r>
    </w:p>
    <w:p w14:paraId="648F62AF" w14:textId="77777777" w:rsidR="00580AC6" w:rsidRPr="00914F2A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F2A">
        <w:rPr>
          <w:rFonts w:ascii="Times New Roman" w:hAnsi="Times New Roman" w:cs="Times New Roman"/>
          <w:sz w:val="28"/>
          <w:szCs w:val="28"/>
        </w:rPr>
        <w:t>Заверенные руководителем организации копии учредительных документов с отметкой регистрирующего органа. Подлинники учредительных документов представляются для обозрения.</w:t>
      </w:r>
    </w:p>
    <w:p w14:paraId="6BC9B1FB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– юридического лица, в соответствии с которым такое лицо обладает правом действовать от имени претендента без доверенности. В случае если от имени претендента – юридического лица действует иное лицо либо от имени претендента – индивидуального предпринимателя действует его представитель, заявка должна содержать также доверенность, подписанную руководителем организации (индивидуальным предпринимателем), либо заверенную в установленном порядке копию указанной доверенности.</w:t>
      </w:r>
    </w:p>
    <w:p w14:paraId="33BDE54B" w14:textId="77777777" w:rsidR="00580AC6" w:rsidRDefault="00580AC6" w:rsidP="00D4340B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3A">
        <w:rPr>
          <w:rFonts w:ascii="Times New Roman" w:hAnsi="Times New Roman" w:cs="Times New Roman"/>
          <w:sz w:val="28"/>
          <w:szCs w:val="28"/>
        </w:rPr>
        <w:t>Решение об одобрении совершения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претендента получение целевого займа является крупной сделкой, либо справка претендента о том, что получение целевого займа не является для него крупной сделкой (для претендентов – юридических лиц).</w:t>
      </w:r>
    </w:p>
    <w:p w14:paraId="17123282" w14:textId="77777777" w:rsidR="00580AC6" w:rsidRPr="007B430C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Финансовая отчетность юридических лиц в зависимости от применяемой претендентом системы налогообложения:</w:t>
      </w:r>
    </w:p>
    <w:p w14:paraId="30286AE9" w14:textId="77777777" w:rsidR="00580AC6" w:rsidRPr="00AE4592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IDFont+F1" w:hAnsi="CIDFont+F1" w:cs="CIDFont+F1"/>
          <w:sz w:val="20"/>
          <w:szCs w:val="20"/>
        </w:rPr>
      </w:pPr>
      <w:r w:rsidRPr="00AE4592">
        <w:rPr>
          <w:rFonts w:ascii="Times New Roman" w:hAnsi="Times New Roman" w:cs="Times New Roman"/>
          <w:sz w:val="28"/>
          <w:szCs w:val="28"/>
        </w:rPr>
        <w:t>Копии бухгалтерского баланса, отчета о финансовых результатах, отчета об изменениях капитала, отчета о движении денежных средств за последний отчетный период (год) и копии деклараций по налогу на прибыль за последний отчетный год и на последнюю отчетную дату (при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общей системы налогообложения)</w:t>
      </w:r>
      <w:r w:rsidRPr="00AE4592">
        <w:rPr>
          <w:rFonts w:ascii="Times New Roman" w:hAnsi="Times New Roman" w:cs="Times New Roman"/>
          <w:sz w:val="28"/>
          <w:szCs w:val="28"/>
        </w:rPr>
        <w:t>.</w:t>
      </w:r>
    </w:p>
    <w:p w14:paraId="199A43A4" w14:textId="77777777" w:rsidR="00580AC6" w:rsidRPr="00663B52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CIDFont+F1" w:hAnsi="CIDFont+F1" w:cs="CIDFont+F1"/>
          <w:sz w:val="20"/>
          <w:szCs w:val="20"/>
        </w:rPr>
      </w:pPr>
      <w:r w:rsidRPr="00AE4592">
        <w:rPr>
          <w:rFonts w:ascii="Times New Roman" w:hAnsi="Times New Roman" w:cs="Times New Roman"/>
          <w:sz w:val="28"/>
          <w:szCs w:val="28"/>
        </w:rPr>
        <w:t>Копии деклараций по единому налогу на вмененный доход за последний отчетный год и за последние отчетные периоды текущего года (при применении системы налогообложения в виде еди</w:t>
      </w:r>
      <w:r>
        <w:rPr>
          <w:rFonts w:ascii="Times New Roman" w:hAnsi="Times New Roman" w:cs="Times New Roman"/>
          <w:sz w:val="28"/>
          <w:szCs w:val="28"/>
        </w:rPr>
        <w:t>ного налога на вмененный доход).</w:t>
      </w:r>
      <w:r w:rsidRPr="00AE45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199A2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декларации по упрощенной системе налогообложения за 2 последних отчетных периода (года) и копии бухгалтерского баланса и отчета о финансовых результатах на последнюю отчетную дату (при </w:t>
      </w:r>
      <w:r w:rsidRPr="00B66B8C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A0FB863" w14:textId="77777777" w:rsidR="00580AC6" w:rsidRPr="007B430C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0C">
        <w:rPr>
          <w:rFonts w:ascii="Times New Roman" w:hAnsi="Times New Roman" w:cs="Times New Roman"/>
          <w:b/>
          <w:sz w:val="28"/>
          <w:szCs w:val="28"/>
        </w:rPr>
        <w:t xml:space="preserve"> Финансовая отчетность индивидуального предпринимателя в зависимости от системы налогообложения:</w:t>
      </w:r>
    </w:p>
    <w:p w14:paraId="1B399062" w14:textId="05C1545A" w:rsidR="001C6345" w:rsidRPr="001C6345" w:rsidRDefault="00580AC6" w:rsidP="001C6345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декларации за последний отчётный год, которая представляется в зависимости от применяемой системы налогообложения и в которой отражены доходы индивидуального предпринимателя.</w:t>
      </w:r>
    </w:p>
    <w:p w14:paraId="4B43C60F" w14:textId="77777777" w:rsidR="00580AC6" w:rsidRPr="007B430C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30C">
        <w:rPr>
          <w:rFonts w:ascii="Times New Roman" w:hAnsi="Times New Roman" w:cs="Times New Roman"/>
          <w:b/>
          <w:sz w:val="28"/>
          <w:szCs w:val="28"/>
        </w:rPr>
        <w:t xml:space="preserve">Документы, для которых сроки сдачи налоговой отчетности на дату подачи заявки не наступили: </w:t>
      </w:r>
    </w:p>
    <w:p w14:paraId="0212171A" w14:textId="77777777" w:rsidR="00580AC6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Единый налог на вмененный доход (</w:t>
      </w:r>
      <w:r w:rsidRPr="0010343C">
        <w:rPr>
          <w:rFonts w:ascii="Times New Roman" w:hAnsi="Times New Roman" w:cs="Times New Roman"/>
          <w:sz w:val="28"/>
          <w:szCs w:val="28"/>
        </w:rPr>
        <w:t>ЕНВД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343C">
        <w:rPr>
          <w:rFonts w:ascii="Times New Roman" w:hAnsi="Times New Roman" w:cs="Times New Roman"/>
          <w:sz w:val="28"/>
          <w:szCs w:val="28"/>
        </w:rPr>
        <w:t xml:space="preserve">: копии деклараций за последние 2 квартала, заверенные подписью и печатью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10343C">
        <w:rPr>
          <w:rFonts w:ascii="Times New Roman" w:hAnsi="Times New Roman" w:cs="Times New Roman"/>
          <w:sz w:val="28"/>
          <w:szCs w:val="28"/>
        </w:rPr>
        <w:t xml:space="preserve">предпринимателя (при наличии); книга учета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10343C">
        <w:rPr>
          <w:rFonts w:ascii="Times New Roman" w:hAnsi="Times New Roman" w:cs="Times New Roman"/>
          <w:sz w:val="28"/>
          <w:szCs w:val="28"/>
        </w:rPr>
        <w:t xml:space="preserve">предпринимателя за последние 6 кварталов; бухгалтерский баланс, отчет о финансовых результатах за последние 6 кварталов. </w:t>
      </w:r>
    </w:p>
    <w:p w14:paraId="0B0CF845" w14:textId="77777777" w:rsidR="00580AC6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8C">
        <w:rPr>
          <w:rFonts w:ascii="Times New Roman" w:hAnsi="Times New Roman" w:cs="Times New Roman"/>
          <w:sz w:val="28"/>
          <w:szCs w:val="28"/>
        </w:rPr>
        <w:t xml:space="preserve">Патентная система налогообложения: копия патента за последние 6 кварталов, а также копии книги учета доходов и расходов предпринимателя за последние 6 кварталов; бухгалтерский баланс, отчет о финансовых результатах за последние 6 кварталов. </w:t>
      </w:r>
    </w:p>
    <w:p w14:paraId="0B9D2EE9" w14:textId="77777777" w:rsidR="00580AC6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8C">
        <w:rPr>
          <w:rFonts w:ascii="Times New Roman" w:hAnsi="Times New Roman" w:cs="Times New Roman"/>
          <w:sz w:val="28"/>
          <w:szCs w:val="28"/>
        </w:rPr>
        <w:t xml:space="preserve">Упрошенная система налогообложения (УСН): копия декларации по УСН за последний отчетный период (год); копия книги доходов и расходов предпринимателя за последние 6 кварталов; бухгалтерский баланс, отчет о финансовых результатах за последние 6 кварталов. </w:t>
      </w:r>
    </w:p>
    <w:p w14:paraId="281D61D3" w14:textId="61205179" w:rsidR="00580AC6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8C">
        <w:rPr>
          <w:rFonts w:ascii="Times New Roman" w:hAnsi="Times New Roman" w:cs="Times New Roman"/>
          <w:sz w:val="28"/>
          <w:szCs w:val="28"/>
        </w:rPr>
        <w:t xml:space="preserve">Общая система налогообложения (ОСН): копия декларации 3–НДФЛ за последний отчетный период (год), книга продаж за последние 6 кварталов; бухгалтерский баланс, отчет о финансовых результатах за последние 6 кварталов. </w:t>
      </w:r>
    </w:p>
    <w:p w14:paraId="0A3EA749" w14:textId="77777777" w:rsidR="00580AC6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8C">
        <w:rPr>
          <w:rFonts w:ascii="Times New Roman" w:hAnsi="Times New Roman" w:cs="Times New Roman"/>
          <w:sz w:val="28"/>
          <w:szCs w:val="28"/>
        </w:rPr>
        <w:t>Единый сельскохозяйственный налог (ЕСХН): копия декларации по ЕСХН за последний отчетный период (год); копия книги доходов и расходов предпринимателя за последние 6 кварталов; бухгалтерский баланс, отчет о финансовых результатах за последние 6 кварталов.</w:t>
      </w:r>
    </w:p>
    <w:p w14:paraId="20A460FB" w14:textId="77777777" w:rsidR="00580AC6" w:rsidRPr="00CF433A" w:rsidRDefault="00580AC6" w:rsidP="00D4340B">
      <w:pPr>
        <w:pStyle w:val="ab"/>
        <w:numPr>
          <w:ilvl w:val="3"/>
          <w:numId w:val="1"/>
        </w:numPr>
        <w:tabs>
          <w:tab w:val="left" w:pos="1134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3A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 (НПД): справка о состоянии расчетов (доходах) по налогу на профессиональный доход по форме КНД 1122036 за последние 12 месяцев. </w:t>
      </w:r>
    </w:p>
    <w:p w14:paraId="5D293F45" w14:textId="77777777" w:rsidR="00580AC6" w:rsidRPr="007B430C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Дополнительно индивидуальные предприниматели представляют: </w:t>
      </w:r>
    </w:p>
    <w:p w14:paraId="126D1BDA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433A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(ОГРН) либо лист записи ЕГРИП (при регистрации индивидуального предпринимателя после 1 января 2017 года).</w:t>
      </w:r>
    </w:p>
    <w:p w14:paraId="7ED22F3E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433A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 (ИНН). </w:t>
      </w:r>
    </w:p>
    <w:p w14:paraId="606B4E70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433A">
        <w:rPr>
          <w:rFonts w:ascii="Times New Roman" w:hAnsi="Times New Roman" w:cs="Times New Roman"/>
          <w:sz w:val="28"/>
          <w:szCs w:val="28"/>
        </w:rPr>
        <w:t xml:space="preserve"> паспорта (все страницы) заемщика, а также залогодателей, поручителей если таковые являются физическими лицами.</w:t>
      </w:r>
    </w:p>
    <w:p w14:paraId="0FAD14B4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433A">
        <w:rPr>
          <w:rFonts w:ascii="Times New Roman" w:hAnsi="Times New Roman" w:cs="Times New Roman"/>
          <w:sz w:val="28"/>
          <w:szCs w:val="28"/>
        </w:rPr>
        <w:t xml:space="preserve"> страхового свидетельства (СНИЛС) заемщика, а также залогодателей, поручителей если таковые являются физическими лицами. </w:t>
      </w:r>
    </w:p>
    <w:p w14:paraId="7DFFF416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 xml:space="preserve">Справки об оборотах по расчетным счетам за последние 12 месяцев, об отсутствии претензий к счету, о ссудной задолженности, полученные не ранее чем за 30 календарных дней до даты обращения к оператору (при наличии действующего расчетного счета на дату подачи заявки). </w:t>
      </w:r>
    </w:p>
    <w:p w14:paraId="5F43E0C2" w14:textId="77777777" w:rsidR="00580AC6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433A">
        <w:rPr>
          <w:rFonts w:ascii="Times New Roman" w:hAnsi="Times New Roman" w:cs="Times New Roman"/>
          <w:sz w:val="28"/>
          <w:szCs w:val="28"/>
        </w:rPr>
        <w:t xml:space="preserve"> налогового органа об открытых банковских счетах претендента (об отсутствии открытых расчетных счетов), полученная не ранее чем за 30 календарных дней до даты подачи заявки.</w:t>
      </w:r>
    </w:p>
    <w:p w14:paraId="4A125A8D" w14:textId="77777777" w:rsidR="00580AC6" w:rsidRPr="00CF433A" w:rsidRDefault="00580AC6" w:rsidP="00D4340B">
      <w:pPr>
        <w:pStyle w:val="ab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33A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433A">
        <w:rPr>
          <w:rFonts w:ascii="Times New Roman" w:hAnsi="Times New Roman" w:cs="Times New Roman"/>
          <w:sz w:val="28"/>
          <w:szCs w:val="28"/>
        </w:rPr>
        <w:t xml:space="preserve"> ИФНС о состоянии расчетов по налогам, сборам, страховым взносам, полученная не ранее чем за 30 календарных дней до даты подачи заявки. </w:t>
      </w:r>
    </w:p>
    <w:p w14:paraId="3D28B887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9DB">
        <w:rPr>
          <w:rFonts w:ascii="Times New Roman" w:hAnsi="Times New Roman" w:cs="Times New Roman"/>
          <w:sz w:val="28"/>
          <w:szCs w:val="28"/>
        </w:rPr>
        <w:t xml:space="preserve">Финансовая отчетность, подлежащая сдаче в органы ИФНС, </w:t>
      </w:r>
      <w:r>
        <w:rPr>
          <w:rFonts w:ascii="Times New Roman" w:hAnsi="Times New Roman" w:cs="Times New Roman"/>
          <w:sz w:val="28"/>
          <w:szCs w:val="28"/>
        </w:rPr>
        <w:t>принимается с отметкой налогового органа</w:t>
      </w:r>
      <w:r w:rsidRPr="00B459DB">
        <w:rPr>
          <w:rFonts w:ascii="Times New Roman" w:hAnsi="Times New Roman" w:cs="Times New Roman"/>
          <w:sz w:val="28"/>
          <w:szCs w:val="28"/>
        </w:rPr>
        <w:t xml:space="preserve"> либо с приложением протокола входного контроля (если отчетность сдается в электронном виде). </w:t>
      </w:r>
    </w:p>
    <w:p w14:paraId="5E3BDCB2" w14:textId="77777777" w:rsidR="00580AC6" w:rsidRPr="00B459DB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DB">
        <w:rPr>
          <w:rFonts w:ascii="Times New Roman" w:hAnsi="Times New Roman" w:cs="Times New Roman"/>
          <w:sz w:val="28"/>
          <w:szCs w:val="28"/>
        </w:rPr>
        <w:t>Расшифровка дебиторской и кредиторской задолженности за последний отчетный квартал и на конец календарного месяца, предшествующего месяцу подачи заявки.</w:t>
      </w:r>
    </w:p>
    <w:p w14:paraId="398E87B5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>Акты сверки взаимных расчетов по оплате потребленной электрической и тепловой энергии по состоянию на первое число месяца подачи заявки на участие в отборе, подтвержденные энергоснабжающими организациями.</w:t>
      </w:r>
    </w:p>
    <w:p w14:paraId="2BF90BF0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>Справка налогового органа о состоянии расчетов по налогам, сборам, страховым взносам, полученная не ранее чем за 30 календарных дней до даты подачи заявки.</w:t>
      </w:r>
    </w:p>
    <w:p w14:paraId="0C4BC038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 xml:space="preserve">Предлагаемые гарантии своевременного и полного возврата запрашиваемой суммы займа в виде письма на бланке лица, которое будет предоставлять обеспечение, с указанием вида обеспечения (с приложением подтверждающих документов), подписанного руководителем организации (индивидуальным предпринимателем). </w:t>
      </w:r>
    </w:p>
    <w:p w14:paraId="5119E980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>Заверенная в установленном порядке копия титульного листа энергетического паспорта, составленного по результатам энергетического обследования, проведенного на объектах претендента, с приложением перечня типовых мероприятий по энергосбережению и повышению энергетической эффективности указанного паспорта, в котором должна быть изложена годовая экономия энергетических ресурсов в натуральном и стоимостном выражении, затраты, средний срок окупаемости, согласованный срок внедрения заявленного на отбор энергосберегающего проекта (при наличии).</w:t>
      </w:r>
    </w:p>
    <w:p w14:paraId="6A1FC670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 xml:space="preserve">Документ о согласовании возможности подключения, согласовании объемов потребления и состава </w:t>
      </w:r>
      <w:proofErr w:type="spellStart"/>
      <w:r w:rsidRPr="00BB553D">
        <w:rPr>
          <w:rFonts w:ascii="Times New Roman" w:hAnsi="Times New Roman" w:cs="Times New Roman"/>
          <w:sz w:val="28"/>
          <w:szCs w:val="28"/>
        </w:rPr>
        <w:t>газопотребляющего</w:t>
      </w:r>
      <w:proofErr w:type="spellEnd"/>
      <w:r w:rsidRPr="00BB553D">
        <w:rPr>
          <w:rFonts w:ascii="Times New Roman" w:hAnsi="Times New Roman" w:cs="Times New Roman"/>
          <w:sz w:val="28"/>
          <w:szCs w:val="28"/>
        </w:rPr>
        <w:t xml:space="preserve"> оборудования (при наличии в бизнес–плане проектов по переводу объектов энергоснабжения с твердог</w:t>
      </w:r>
      <w:r>
        <w:rPr>
          <w:rFonts w:ascii="Times New Roman" w:hAnsi="Times New Roman" w:cs="Times New Roman"/>
          <w:sz w:val="28"/>
          <w:szCs w:val="28"/>
        </w:rPr>
        <w:t>о или жидкого топлива на газ).</w:t>
      </w:r>
    </w:p>
    <w:p w14:paraId="600CA8F4" w14:textId="77777777" w:rsidR="00580AC6" w:rsidRDefault="00580AC6" w:rsidP="00D4340B">
      <w:pPr>
        <w:pStyle w:val="ab"/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53D">
        <w:rPr>
          <w:rFonts w:ascii="Times New Roman" w:hAnsi="Times New Roman" w:cs="Times New Roman"/>
          <w:sz w:val="28"/>
          <w:szCs w:val="28"/>
        </w:rPr>
        <w:t>Заверенные руководителем юридического лица (индивидуальным предпринимателем) копии титульных листов разделов проектной документации и пояснительная записка к заявке (в случае, если бизнес–план содержит проект по реконструкции или замене оборудования на опасных производственных объектах, объектах повышенной опасности, системах жизнеобеспечения, влияющих на безопасность людей).</w:t>
      </w:r>
    </w:p>
    <w:p w14:paraId="60BA728E" w14:textId="7BB6FEEA" w:rsidR="00580AC6" w:rsidRDefault="00580AC6" w:rsidP="00D4340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F19">
        <w:rPr>
          <w:rFonts w:ascii="Times New Roman" w:hAnsi="Times New Roman" w:cs="Times New Roman"/>
          <w:sz w:val="28"/>
          <w:szCs w:val="28"/>
        </w:rPr>
        <w:t>Декларация о соответствии прет</w:t>
      </w:r>
      <w:r w:rsidR="00E970FE">
        <w:rPr>
          <w:rFonts w:ascii="Times New Roman" w:hAnsi="Times New Roman" w:cs="Times New Roman"/>
          <w:sz w:val="28"/>
          <w:szCs w:val="28"/>
        </w:rPr>
        <w:t>ендента требованиям.</w:t>
      </w:r>
      <w:r w:rsidRPr="00457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98A39" w14:textId="77777777" w:rsidR="00580AC6" w:rsidRPr="00457F19" w:rsidRDefault="00580AC6" w:rsidP="00D4340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F19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лица (представительского лица), которое будет предоставлять обеспечение (поручителя). </w:t>
      </w:r>
    </w:p>
    <w:p w14:paraId="2DC8A857" w14:textId="77777777" w:rsidR="00580AC6" w:rsidRPr="00AB5BBD" w:rsidRDefault="00580AC6" w:rsidP="00D4340B">
      <w:pPr>
        <w:pStyle w:val="ab"/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EEE05C" w14:textId="77777777" w:rsidR="00580AC6" w:rsidRDefault="00580AC6" w:rsidP="00D4340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46DEA" wp14:editId="4DC9A08B">
                <wp:simplePos x="0" y="0"/>
                <wp:positionH relativeFrom="column">
                  <wp:posOffset>1976120</wp:posOffset>
                </wp:positionH>
                <wp:positionV relativeFrom="paragraph">
                  <wp:posOffset>196850</wp:posOffset>
                </wp:positionV>
                <wp:extent cx="139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0A50F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15.5pt" to="265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" strokecolor="black [3213]"/>
            </w:pict>
          </mc:Fallback>
        </mc:AlternateContent>
      </w:r>
    </w:p>
    <w:p w14:paraId="3821D93A" w14:textId="77777777" w:rsidR="00580AC6" w:rsidRDefault="00580AC6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5975B91" w14:textId="77777777" w:rsidR="00C11A1E" w:rsidRDefault="00C11A1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AA086D2" w14:textId="77777777" w:rsidR="00C11A1E" w:rsidRDefault="00C11A1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B60E229" w14:textId="77777777" w:rsidR="00C11A1E" w:rsidRDefault="00C11A1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ED0F763" w14:textId="77777777" w:rsidR="00106C93" w:rsidRDefault="00106C93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1AF8F84" w14:textId="77777777" w:rsidR="00106C93" w:rsidRDefault="00106C93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2004D44" w14:textId="77777777" w:rsidR="00986AF7" w:rsidRDefault="00986AF7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7419D02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B313EDA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B45050B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1DF344A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E5C4B0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B76A8E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67FA286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98ADFD1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FB95FC4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59BD25E" w14:textId="77777777" w:rsidR="007B430C" w:rsidRDefault="007B430C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FDFE4F4" w14:textId="77777777" w:rsidR="00C11A1E" w:rsidRDefault="00C11A1E" w:rsidP="00D4340B">
      <w:pPr>
        <w:tabs>
          <w:tab w:val="left" w:pos="7420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106C93">
        <w:rPr>
          <w:rFonts w:ascii="Times New Roman" w:hAnsi="Times New Roman"/>
          <w:sz w:val="28"/>
          <w:szCs w:val="24"/>
        </w:rPr>
        <w:t xml:space="preserve">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6924"/>
      </w:tblGrid>
      <w:tr w:rsidR="00106C93" w14:paraId="529C1203" w14:textId="77777777" w:rsidTr="00A16979">
        <w:tc>
          <w:tcPr>
            <w:tcW w:w="3532" w:type="dxa"/>
          </w:tcPr>
          <w:p w14:paraId="0B5F3EC8" w14:textId="77777777" w:rsidR="00106C93" w:rsidRDefault="00106C93" w:rsidP="00D4340B">
            <w:pPr>
              <w:tabs>
                <w:tab w:val="left" w:pos="7420"/>
              </w:tabs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924" w:type="dxa"/>
          </w:tcPr>
          <w:p w14:paraId="077E2407" w14:textId="64CDA230" w:rsidR="00A16979" w:rsidRPr="000453F2" w:rsidRDefault="001F5C68" w:rsidP="00A16979">
            <w:pPr>
              <w:tabs>
                <w:tab w:val="left" w:pos="742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 w:rsidR="001C6345" w:rsidRPr="000453F2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106C93" w:rsidRPr="000453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FF845D6" w14:textId="0D38D811" w:rsidR="00106C93" w:rsidRDefault="00106C93" w:rsidP="00A16979">
            <w:pPr>
              <w:tabs>
                <w:tab w:val="left" w:pos="7420"/>
              </w:tabs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0453F2">
              <w:rPr>
                <w:rFonts w:ascii="Times New Roman" w:hAnsi="Times New Roman"/>
                <w:sz w:val="26"/>
                <w:szCs w:val="26"/>
              </w:rPr>
              <w:t>к извещению</w:t>
            </w:r>
          </w:p>
        </w:tc>
      </w:tr>
    </w:tbl>
    <w:p w14:paraId="77CD46F8" w14:textId="77777777" w:rsidR="006B76D6" w:rsidRDefault="006B76D6" w:rsidP="006B76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ОПИСЬ </w:t>
      </w:r>
    </w:p>
    <w:p w14:paraId="192894A1" w14:textId="77777777" w:rsidR="006B76D6" w:rsidRDefault="006B76D6" w:rsidP="006B76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входящих в состав заявки 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4DA93C5" w14:textId="77777777" w:rsidR="006B76D6" w:rsidRDefault="006B76D6" w:rsidP="006B76D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063B7A6" w14:textId="77777777" w:rsidR="006B76D6" w:rsidRDefault="006B76D6" w:rsidP="006B76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претендент _____________________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подтверждает, что для участия в отборе проектов по энергосбережению и повышению энергоэффективности нами направляются нижеперечисленные документы:</w:t>
      </w:r>
    </w:p>
    <w:p w14:paraId="5C890EEE" w14:textId="77777777" w:rsidR="006B76D6" w:rsidRDefault="006B76D6" w:rsidP="006B76D6">
      <w:pPr>
        <w:rPr>
          <w:rFonts w:ascii="Times New Roman" w:hAnsi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540"/>
        <w:gridCol w:w="1985"/>
        <w:gridCol w:w="1275"/>
      </w:tblGrid>
      <w:tr w:rsidR="006B76D6" w14:paraId="71D64DDD" w14:textId="77777777" w:rsidTr="006B76D6">
        <w:trPr>
          <w:trHeight w:val="67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A013" w14:textId="77777777" w:rsidR="006B76D6" w:rsidRDefault="006B76D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pacing w:val="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A3AF" w14:textId="77777777" w:rsidR="006B76D6" w:rsidRDefault="006B76D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pacing w:val="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65E9" w14:textId="77777777" w:rsidR="006B76D6" w:rsidRDefault="006B76D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pacing w:val="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Номер листа в составе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6DE" w14:textId="77777777" w:rsidR="006B76D6" w:rsidRDefault="006B76D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pacing w:val="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Кол-во</w:t>
            </w:r>
          </w:p>
          <w:p w14:paraId="13DBC9B8" w14:textId="77777777" w:rsidR="006B76D6" w:rsidRDefault="006B76D6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pacing w:val="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2"/>
              </w:rPr>
              <w:t>страниц</w:t>
            </w:r>
          </w:p>
        </w:tc>
      </w:tr>
      <w:tr w:rsidR="006B76D6" w14:paraId="4160CABD" w14:textId="77777777" w:rsidTr="006B76D6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610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A8A" w14:textId="77777777" w:rsidR="006B76D6" w:rsidRDefault="006B7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B18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6530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</w:tr>
      <w:tr w:rsidR="006B76D6" w14:paraId="0288D7AF" w14:textId="77777777" w:rsidTr="006B76D6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881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085" w14:textId="77777777" w:rsidR="006B76D6" w:rsidRDefault="006B7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81F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F3E1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</w:tr>
      <w:tr w:rsidR="006B76D6" w14:paraId="5756FF93" w14:textId="77777777" w:rsidTr="006B76D6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8FD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665" w14:textId="77777777" w:rsidR="006B76D6" w:rsidRDefault="006B7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B10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0B65" w14:textId="77777777" w:rsidR="006B76D6" w:rsidRDefault="006B76D6">
            <w:pPr>
              <w:widowControl w:val="0"/>
              <w:rPr>
                <w:rFonts w:ascii="Times New Roman" w:eastAsia="Calibri" w:hAnsi="Times New Roman"/>
                <w:bCs/>
                <w:spacing w:val="2"/>
                <w:lang w:eastAsia="en-US"/>
              </w:rPr>
            </w:pPr>
          </w:p>
        </w:tc>
      </w:tr>
    </w:tbl>
    <w:p w14:paraId="3F979B18" w14:textId="77777777" w:rsidR="006B76D6" w:rsidRDefault="006B76D6" w:rsidP="006B76D6">
      <w:pPr>
        <w:spacing w:after="0"/>
        <w:rPr>
          <w:rFonts w:ascii="Times New Roman" w:eastAsia="Calibri" w:hAnsi="Times New Roman"/>
          <w:b/>
          <w:lang w:eastAsia="en-US"/>
        </w:rPr>
      </w:pPr>
    </w:p>
    <w:p w14:paraId="3625C8C0" w14:textId="77777777" w:rsidR="006B76D6" w:rsidRDefault="006B76D6" w:rsidP="006B76D6">
      <w:pPr>
        <w:spacing w:after="0"/>
        <w:rPr>
          <w:rFonts w:ascii="Times New Roman" w:hAnsi="Times New Roman"/>
          <w:b/>
        </w:rPr>
      </w:pPr>
    </w:p>
    <w:p w14:paraId="62935034" w14:textId="77777777" w:rsidR="006B76D6" w:rsidRDefault="006B76D6" w:rsidP="006B76D6">
      <w:pPr>
        <w:spacing w:after="0"/>
        <w:rPr>
          <w:rFonts w:ascii="Times New Roman" w:hAnsi="Times New Roman"/>
          <w:b/>
        </w:rPr>
      </w:pPr>
    </w:p>
    <w:p w14:paraId="4878CEA8" w14:textId="77777777" w:rsidR="006B76D6" w:rsidRDefault="006B76D6" w:rsidP="006B76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               __________________                       ___________________</w:t>
      </w:r>
    </w:p>
    <w:p w14:paraId="5D9CCEDB" w14:textId="77777777" w:rsidR="006B76D6" w:rsidRDefault="006B76D6" w:rsidP="006B76D6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(Должность лица,  подписавшего документ)                                               (подпись)                                                                           (Расшифровка подписи)</w:t>
      </w:r>
    </w:p>
    <w:p w14:paraId="63B8A0DE" w14:textId="77777777" w:rsidR="006B76D6" w:rsidRDefault="006B76D6" w:rsidP="006B76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(М.П.)</w:t>
      </w:r>
    </w:p>
    <w:p w14:paraId="3D004169" w14:textId="77777777" w:rsidR="006B76D6" w:rsidRDefault="006B76D6" w:rsidP="006B76D6">
      <w:pPr>
        <w:rPr>
          <w:rFonts w:ascii="Times New Roman" w:hAnsi="Times New Roman"/>
          <w:vertAlign w:val="superscript"/>
        </w:rPr>
      </w:pPr>
    </w:p>
    <w:p w14:paraId="4DDA2E0A" w14:textId="77777777" w:rsidR="006B76D6" w:rsidRDefault="006B76D6" w:rsidP="006B76D6">
      <w:pPr>
        <w:jc w:val="center"/>
        <w:rPr>
          <w:rFonts w:ascii="Times New Roman" w:hAnsi="Times New Roman"/>
          <w:b/>
        </w:rPr>
      </w:pPr>
    </w:p>
    <w:p w14:paraId="540EE63A" w14:textId="674F6634" w:rsidR="005D2F32" w:rsidRDefault="005D2F32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10C708" w14:textId="5AB07E8F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F40925" w14:textId="100F9813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49DD41" w14:textId="49B9E3F9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6BADBB" w14:textId="6CF4DCD0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C7F766" w14:textId="7A6AC3D1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CE718DE" w14:textId="78B1E4DF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A63253" w14:textId="11E588F9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C484BC" w14:textId="6724F6B0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18A857" w14:textId="1CFEC263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740CF4" w14:textId="2321E74D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B335C9" w14:textId="04233E6F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1ED6B4" w14:textId="551FA1F0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9945944" w14:textId="0B3160D2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5C06F9" w14:textId="65843826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6B04C4" w14:textId="50A297D6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8A7D545" w14:textId="29AD7A74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3F8B6E" w14:textId="43D4EC41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A7845AA" w14:textId="5315729C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DA9B11" w14:textId="757BD78E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B095082" w14:textId="1F6250B0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BE3207" w14:textId="3091F1F6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9FC45C7" w14:textId="0E0DD437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392EB31" w14:textId="76558CE4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0AFBB7" w14:textId="7F67831A" w:rsidR="0036303C" w:rsidRDefault="0036303C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B1EACD" w14:textId="60A0DD2D" w:rsidR="0036303C" w:rsidRDefault="0036303C" w:rsidP="001C6345">
      <w:pPr>
        <w:spacing w:after="0" w:line="240" w:lineRule="auto"/>
        <w:rPr>
          <w:rFonts w:ascii="Times New Roman" w:hAnsi="Times New Roman"/>
          <w:b/>
        </w:rPr>
      </w:pPr>
    </w:p>
    <w:p w14:paraId="25E25D21" w14:textId="77777777" w:rsidR="007B430C" w:rsidRDefault="007B430C" w:rsidP="001C6345">
      <w:pPr>
        <w:spacing w:after="0" w:line="240" w:lineRule="auto"/>
        <w:rPr>
          <w:rFonts w:ascii="Times New Roman" w:hAnsi="Times New Roman"/>
          <w:b/>
        </w:rPr>
      </w:pPr>
    </w:p>
    <w:p w14:paraId="781B93ED" w14:textId="77777777" w:rsidR="007B430C" w:rsidRDefault="007B430C" w:rsidP="001C6345">
      <w:pPr>
        <w:spacing w:after="0" w:line="240" w:lineRule="auto"/>
        <w:rPr>
          <w:rFonts w:ascii="Times New Roman" w:hAnsi="Times New Roman"/>
          <w:b/>
        </w:rPr>
      </w:pPr>
    </w:p>
    <w:p w14:paraId="1651FF63" w14:textId="62BF42FE" w:rsidR="00986AF7" w:rsidRDefault="00986AF7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79F5CB" w14:textId="07D75FB1" w:rsidR="00986AF7" w:rsidRDefault="00986AF7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B15C5F" w14:textId="402C39A9" w:rsidR="00A16979" w:rsidRPr="000453F2" w:rsidRDefault="00A16979" w:rsidP="007B4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453F2">
        <w:rPr>
          <w:rFonts w:ascii="Times New Roman" w:hAnsi="Times New Roman"/>
          <w:sz w:val="26"/>
          <w:szCs w:val="26"/>
        </w:rPr>
        <w:t xml:space="preserve">Приложение </w:t>
      </w:r>
      <w:r w:rsidR="001C6345" w:rsidRPr="000453F2">
        <w:rPr>
          <w:rFonts w:ascii="Times New Roman" w:hAnsi="Times New Roman"/>
          <w:sz w:val="26"/>
          <w:szCs w:val="26"/>
        </w:rPr>
        <w:t>№ 2</w:t>
      </w:r>
    </w:p>
    <w:p w14:paraId="6C7EAED6" w14:textId="3A314F40" w:rsidR="00986AF7" w:rsidRPr="000453F2" w:rsidRDefault="00A16979" w:rsidP="007B430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453F2">
        <w:rPr>
          <w:rFonts w:ascii="Times New Roman" w:hAnsi="Times New Roman"/>
          <w:sz w:val="26"/>
          <w:szCs w:val="26"/>
        </w:rPr>
        <w:t>к извещению</w:t>
      </w:r>
    </w:p>
    <w:p w14:paraId="1690DD28" w14:textId="77777777" w:rsidR="00A16979" w:rsidRDefault="0036303C" w:rsidP="00986AF7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6A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</w:p>
    <w:p w14:paraId="1AF25EA4" w14:textId="46FED851" w:rsidR="005D2F32" w:rsidRPr="00A16979" w:rsidRDefault="005D2F32" w:rsidP="001C6345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рассмотрения и оценки комиссией проектов</w:t>
      </w:r>
    </w:p>
    <w:p w14:paraId="5F257D89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C4DE74E" w14:textId="1F144B01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 оценка проектов, предусмотренных заявками,  допущенными к участию в отборе проектов, осуществляется на заседании комиссии, которое проводится в срок, не превышающий 50 рабочих дней со дня окончания приема заявок.</w:t>
      </w:r>
    </w:p>
    <w:p w14:paraId="13AF82D1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правомочна рассматривать проекты и принимать решения при условии присутствия на заседании комиссии не менее двух третей членов комиссии.</w:t>
      </w:r>
    </w:p>
    <w:p w14:paraId="4F3A397B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 работой комиссии, в том числе председательствует на заседании комиссии, председатель комиссии, а в случае его отсутствия – заместитель председателя комиссии.</w:t>
      </w:r>
    </w:p>
    <w:p w14:paraId="07BC0E4F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комиссия принимаются простым большинством голосов членов комиссии, присутствующих на заседании комиссии. В случае равенства голосов голос председательствующего на заседании комиссии является решающим.</w:t>
      </w:r>
    </w:p>
    <w:p w14:paraId="547DB262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Организационно-техническое сопровождение деятельности комиссии осуществляет уполномоченный орган.</w:t>
      </w:r>
    </w:p>
    <w:p w14:paraId="75313097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имеют право присутствовать руководители, иные уполномоченные представители юридических лиц – участников отбора проектов, индивидуальные предприниматели – участники отбора проектов (их уполномоченные представители). Полномочия представителей участников отбора проектов должны быть надлежащим образом подтверждены в соответствии с требованиями действующего законодательства. Отсутствие участников отбора проектов (их уполномоченных представителей) не является препятствием для проведения заседания комиссии.</w:t>
      </w:r>
    </w:p>
    <w:p w14:paraId="7B220CA2" w14:textId="0B2CE0A9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по итогам рассмотрения и обсуждения проектов осуществляется их оценка путем выставления каждым членом комиссии, присутствующим на заседании, баллов в соответствии с баллами по шкале, предусмотренной критериями оценки проектов. Членом комиссии заполняется лист оценки проекта, который заверяется подписью члена комиссии, заполнившего соответствующий лист оценки проекта.</w:t>
      </w:r>
    </w:p>
    <w:p w14:paraId="644BA5C0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количество баллов, полученное проектом (далее – итоговое количество баллов), определяется как сумма баллов, выставленных членами комиссии по каждому из критериев оценки.</w:t>
      </w:r>
    </w:p>
    <w:p w14:paraId="45229D2D" w14:textId="5522B75B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отбора проектов ранжируются в порядке убывания итогового количества баллов, набранных их проектами. Первую позицию в рейтинге занимает </w:t>
      </w: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 отбора проектов, проект которого набрал наибольшее итоговое количество баллов.</w:t>
      </w:r>
    </w:p>
    <w:p w14:paraId="5BF4ACCD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итогового количества баллов у нескольких проектов позиция соответствующих участников отбора проектов в рейтинге определяется в соответствии с общим количеством баллов, выставленных членами комиссии каждому из указанных проектов по критерию оценки, предусматривающему оценку социальной значимости реализации проекта (далее – критерий социальной значимости). Более высокую позицию в рейтинге занимает участник отбора проектов, проект которого набрал наибольшее общее количество баллов по критерию социальной значимости.</w:t>
      </w:r>
    </w:p>
    <w:p w14:paraId="54960C10" w14:textId="02255846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общего количество баллов по критерию социальной значимости у нескольких проектов, указанных в Порядка отбора проектов, позиция соответствующих участников отбора проектов в рейтинге определяется в соответствии с общим количеством баллов, выставленных членами комиссии каждому из таких проектов по критерию, предусматривающему оценку экономической целесообразности реализации проекта с привлечением средств внебюджетных источников (далее – критерий экономической целесообразности). Более высокую позицию в рейтинге занимает участник отбора проектов, проект которого набрал наибольшее общее количество баллов по критерию экономической целесообразности.</w:t>
      </w:r>
    </w:p>
    <w:p w14:paraId="1B59A89E" w14:textId="11C9F13B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общего количества баллов по критериям социальной значимости и экономической целесообразности у нескольких проектов, позиция соответствующих участников отбора проектов в рейтинге определяется дополнительным голосованием членов комиссии.</w:t>
      </w:r>
    </w:p>
    <w:p w14:paraId="59A670F7" w14:textId="4977251E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отбора проектов признаются участники отбора проектов, занимающие в таблице ранжирования наиболее высокие позиции. При этом количество победителей отбора проектов ограничивается общей суммой средств внебюджетных источников, подлежащей распределению между победителями отбора проектов и указанной в извещении.</w:t>
      </w:r>
    </w:p>
    <w:p w14:paraId="61489D14" w14:textId="023C3459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к участию в отборе проектов допущена заявка одного участника отбора проектов, то он признается победителем отбора проектов при условии, если по результатам проведенной оценки проекта по каждому из критериев социальной значимости и экономической целесообразности указанным проектом набрано 50 </w:t>
      </w:r>
      <w:r w:rsidR="00EF2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процентов максимального общего количества баллов, которые могут быть выставлены членами комиссии, участвующими в заседании комиссии, по соответствующим критериям.</w:t>
      </w:r>
    </w:p>
    <w:p w14:paraId="39BEF0F1" w14:textId="0B3F2119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об определении победителей отбора проектов в течение трех рабочих дней со дня проведения заседания комиссии оформляется протоколом заседания комиссии. Протокол заседания комиссии подписывается председательствующим на заседании комиссии и секретарем комиссии.</w:t>
      </w:r>
    </w:p>
    <w:p w14:paraId="6D2E1DDF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протоколе заседания комиссии должны быть указаны члены комиссии, принимавшие участие в заседании комиссии, список победителей отбора проектов, размер выделяемых каждому победителю отбора проектов средств внебюджетных источников.</w:t>
      </w:r>
    </w:p>
    <w:p w14:paraId="1D3CE96D" w14:textId="3CD20369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определения позиций участников отбора проектов в рейтинге в протоколе должна быть отражена процедура определения итоговых позиций участников отбора проектов в рейтинге. Неотъемлемой частью протокола заседания комиссии является таблица ранжирования участников отбора проектов.</w:t>
      </w:r>
    </w:p>
    <w:p w14:paraId="44D3C65A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комиссии направляется оператору в течение двух рабочих дней со дня подписания протокола заседания комиссии заказным почтовым отправлением с уведомлением о вручении, а также в виде сканированной копии протокола заседания комиссии на адрес электронной почты оператора.</w:t>
      </w:r>
    </w:p>
    <w:p w14:paraId="0B6D36AD" w14:textId="71387AAE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не позднее пяти рабочих дней со дня получения протокола заседания комиссии:</w:t>
      </w:r>
    </w:p>
    <w:p w14:paraId="77D7455D" w14:textId="0B3322EF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 на сайте оператора информацию о победителях отбора проектов.</w:t>
      </w:r>
    </w:p>
    <w:p w14:paraId="188CFBAC" w14:textId="4F41E3B3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каждому участнику отбора проектов, заявки которых были допущены к участию в отборе проектов, на адрес электронной почты участника отбора проектов уведомление об итогах отбора проектов. При этом в уведомлении, адресованном победителю отбора проектов, дополнительно указывается перечень документов, определенный оператором с учетом содержания поданной соответствующим победителем отбора проектов заявки и согласованный с уполномоченным органом.</w:t>
      </w:r>
    </w:p>
    <w:p w14:paraId="739FA4C3" w14:textId="33E51022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отбора проектов вправе после размещения на сайте оператора итогов отбора проектов ознакомиться с экспертным заключением по его проекту, подготовленным оператором, а также с протоколом заседания комиссии. </w:t>
      </w:r>
    </w:p>
    <w:p w14:paraId="4E80BE48" w14:textId="77777777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письменному заявлению участника отбора проектов, направленному на электронную почту оператора, оператор в течение пяти рабочих дней выдает участнику отбора проектов (его уполномоченному представителю) заверенную оператором копию экспертного заключения и (или) заверенную оператором копию протокола заседания комиссии.</w:t>
      </w:r>
    </w:p>
    <w:p w14:paraId="3C10AA4C" w14:textId="55AB417B" w:rsidR="005D2F32" w:rsidRPr="00A16979" w:rsidRDefault="005D2F32" w:rsidP="005D2F32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9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Споры, связанные с проведением отбора проектов, разрешаются в порядке, установленном действующим законодательством.</w:t>
      </w:r>
    </w:p>
    <w:p w14:paraId="1769BDAD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E6340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27115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C8FC82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BE4D1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5D463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417EC2" w14:textId="77777777" w:rsidR="00151E67" w:rsidRPr="00A16979" w:rsidRDefault="00151E6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A89312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EF507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ADF10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3C5AA1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DA8F5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78A02" w14:textId="77777777" w:rsidR="00CF21F5" w:rsidRPr="00A16979" w:rsidRDefault="00CF21F5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5201D" w14:textId="25FBF69C" w:rsidR="00D4340B" w:rsidRPr="00A16979" w:rsidRDefault="00D4340B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079DD" w14:textId="34C00028" w:rsidR="00986AF7" w:rsidRPr="00A16979" w:rsidRDefault="00986AF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D2D573" w14:textId="67536B3A" w:rsidR="00986AF7" w:rsidRPr="00A16979" w:rsidRDefault="00986AF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570BB" w14:textId="3102758D" w:rsidR="00986AF7" w:rsidRPr="00A16979" w:rsidRDefault="00986AF7" w:rsidP="00D43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5A790" w14:textId="77777777" w:rsidR="00986AF7" w:rsidRDefault="00986AF7" w:rsidP="00D4340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Ind w:w="5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502BF6" w14:paraId="5CE8AA89" w14:textId="77777777" w:rsidTr="00A16979">
        <w:tc>
          <w:tcPr>
            <w:tcW w:w="4738" w:type="dxa"/>
          </w:tcPr>
          <w:p w14:paraId="496DEFAC" w14:textId="77777777" w:rsidR="00BF0FE6" w:rsidRDefault="00BF0FE6" w:rsidP="00D4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895FC" w14:textId="34783210" w:rsidR="00A16979" w:rsidRPr="000453F2" w:rsidRDefault="00502BF6" w:rsidP="00A1697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C6345" w:rsidRPr="000453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453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906C22" w14:textId="4E1EA1C3" w:rsidR="00502BF6" w:rsidRPr="000453F2" w:rsidRDefault="00A16979" w:rsidP="00A1697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hAnsi="Times New Roman" w:cs="Times New Roman"/>
                <w:sz w:val="26"/>
                <w:szCs w:val="26"/>
              </w:rPr>
              <w:t>к извещению</w:t>
            </w:r>
          </w:p>
          <w:p w14:paraId="5491153D" w14:textId="1484AD25" w:rsidR="00502BF6" w:rsidRDefault="00502BF6" w:rsidP="00D4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4EF317" w14:textId="77777777" w:rsidR="00B82120" w:rsidRDefault="00B82120" w:rsidP="00B82120">
      <w:pPr>
        <w:pStyle w:val="11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 представленных в составе заявок проектов по энергосбережению и повышению энергетической энергоэффективности</w:t>
      </w:r>
    </w:p>
    <w:p w14:paraId="30D084F6" w14:textId="77777777" w:rsidR="00B82120" w:rsidRDefault="00B82120" w:rsidP="00B82120">
      <w:pPr>
        <w:ind w:firstLine="709"/>
        <w:jc w:val="right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963"/>
        <w:gridCol w:w="2109"/>
      </w:tblGrid>
      <w:tr w:rsidR="00B82120" w14:paraId="1E39EEA9" w14:textId="77777777" w:rsidTr="00B8212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9A669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1EA34" w14:textId="77777777" w:rsidR="00B82120" w:rsidRDefault="00B82120">
            <w:pPr>
              <w:suppressAutoHyphens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2A17C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82120" w14:paraId="46A558AD" w14:textId="77777777" w:rsidTr="00B8212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5905A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FA70F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окупаемости проекта: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8C689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120" w14:paraId="53D7DCB4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7B5B2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24720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F922E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2120" w14:paraId="6C521312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AD81C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1612B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994E5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2120" w14:paraId="0DDFBE9C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27960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717A4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2B829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2120" w14:paraId="02A95D5F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0259C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FC1B1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66BFC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120" w14:paraId="4EF4DE21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FA92E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A0EDF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96498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2120" w14:paraId="4A07FA2E" w14:textId="77777777" w:rsidTr="00B8212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A79B2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B761B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претендента: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EDED8" w14:textId="77777777" w:rsidR="00B82120" w:rsidRDefault="00B82120">
            <w:pPr>
              <w:spacing w:after="0"/>
              <w:rPr>
                <w:lang w:eastAsia="en-US"/>
              </w:rPr>
            </w:pPr>
          </w:p>
        </w:tc>
      </w:tr>
      <w:tr w:rsidR="00B82120" w14:paraId="3997DBBD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59E57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82B19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 (включительно) – минимальный базовый уровень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A4077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120" w14:paraId="33B5AD31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5B895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6D437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20%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822A3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120" w14:paraId="15F1B6E8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212CE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85927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35%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111B9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120" w14:paraId="4DD3295A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2ADCE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2BBA4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– 50%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5232B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2120" w14:paraId="0DEF99F2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62E6C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FBF12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50%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20D93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2120" w14:paraId="043CCFD8" w14:textId="77777777" w:rsidTr="00B8212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18EB7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CC5FE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энергетического паспорта претендента, составленного по результатам энергетического обследования, с приложением перечня типовых мероприятий по энергосбережению и повышению энергетической эффективности указанного паспорта, в котором должны быть изложены годовая экономия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энергетических ресурсов в натуральном и стоимостном выражении, затраты, средний срок окупаемости, согласованный срок внедрения заявленного на отбор энергосберегающего проекта: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46E00" w14:textId="77777777" w:rsidR="00B82120" w:rsidRDefault="00B82120">
            <w:pPr>
              <w:spacing w:after="0"/>
              <w:rPr>
                <w:lang w:eastAsia="en-US"/>
              </w:rPr>
            </w:pPr>
          </w:p>
        </w:tc>
      </w:tr>
      <w:tr w:rsidR="00B82120" w14:paraId="1BF97E3A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E3CC7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E77AE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энергетический паспорт имеется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242CC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120" w14:paraId="3265E2A4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C430C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5043E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энергетического паспорта не имеется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0930B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2120" w14:paraId="27F6C0BF" w14:textId="77777777" w:rsidTr="00B8212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478A9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9F05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обеспечения: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2626E" w14:textId="77777777" w:rsidR="00B82120" w:rsidRDefault="00B82120">
            <w:pPr>
              <w:spacing w:after="0"/>
              <w:rPr>
                <w:lang w:eastAsia="en-US"/>
              </w:rPr>
            </w:pPr>
          </w:p>
        </w:tc>
      </w:tr>
      <w:tr w:rsidR="00B82120" w14:paraId="25C8A757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D2E5D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878E1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банковская гарантия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23A70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120" w14:paraId="279DF0F9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8877B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2291D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гарантия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0168D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120" w14:paraId="65AA18C7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23A73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93E3F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залог недвижимого имущества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5C317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120" w14:paraId="2A4F383B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578D0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89A55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залог движимого имущества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56F64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120" w14:paraId="7BAE50F8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CEE4D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EC2A9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поручительство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E9A33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120" w14:paraId="68B9C7B8" w14:textId="77777777" w:rsidTr="00B82120"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52E01" w14:textId="77777777" w:rsidR="00B82120" w:rsidRDefault="00B8212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2DC90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 в случае реконструкции или замены оборудования на опасных производственных объектах, объектах повышенной опасности, системах жизнеобеспечения, влияющих на безопасность людей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47859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120" w14:paraId="73456267" w14:textId="77777777" w:rsidTr="00B821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FD26F" w14:textId="77777777" w:rsidR="00B82120" w:rsidRDefault="00B8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8B813" w14:textId="77777777" w:rsidR="00B82120" w:rsidRDefault="00B8212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проектной документации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AA33D" w14:textId="77777777" w:rsidR="00B82120" w:rsidRDefault="00B82120">
            <w:pPr>
              <w:suppressAutoHyphens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7DD0460" w14:textId="77777777" w:rsidR="00B82120" w:rsidRDefault="00B82120" w:rsidP="00B82120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14:paraId="46FAC968" w14:textId="77777777" w:rsidR="00502BF6" w:rsidRPr="00DA7714" w:rsidRDefault="00502BF6" w:rsidP="00D4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D791E" w14:textId="77777777" w:rsidR="00151E67" w:rsidRPr="00DA7714" w:rsidRDefault="004A1A9B" w:rsidP="00D43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714">
        <w:rPr>
          <w:rFonts w:ascii="Times New Roman" w:hAnsi="Times New Roman" w:cs="Times New Roman"/>
          <w:sz w:val="28"/>
          <w:szCs w:val="28"/>
        </w:rPr>
        <w:t>___________________</w:t>
      </w:r>
    </w:p>
    <w:p w14:paraId="05EC41AE" w14:textId="77777777" w:rsidR="00106C93" w:rsidRDefault="00106C93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3A05227" w14:textId="77777777" w:rsidR="004A1A9B" w:rsidRDefault="004A1A9B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87C86DF" w14:textId="311E037A" w:rsidR="004A1A9B" w:rsidRDefault="004A1A9B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7782214" w14:textId="06C05367" w:rsidR="006B60DF" w:rsidRDefault="006B60DF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B4C4CBE" w14:textId="5928E2F3" w:rsidR="006B60DF" w:rsidRDefault="006B60DF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A524FE7" w14:textId="77777777" w:rsidR="00546BFB" w:rsidRDefault="00546BFB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52168F" w14:textId="77777777" w:rsidR="00CA1C8E" w:rsidRDefault="00CA1C8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A38287E" w14:textId="77777777" w:rsidR="00CA1C8E" w:rsidRDefault="00CA1C8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763A9F" w14:textId="77777777" w:rsidR="00CA1C8E" w:rsidRDefault="00CA1C8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DB3BF3B" w14:textId="77777777" w:rsidR="00CA1C8E" w:rsidRDefault="00CA1C8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3BBE944" w14:textId="77777777" w:rsidR="00CA1C8E" w:rsidRDefault="00CA1C8E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0975A86" w14:textId="77777777" w:rsidR="006B60DF" w:rsidRDefault="006B60DF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C4EF7A5" w14:textId="10CA12B6" w:rsidR="004A1A9B" w:rsidRDefault="004A1A9B" w:rsidP="00D4340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ac"/>
        <w:tblW w:w="0" w:type="auto"/>
        <w:tblInd w:w="2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3304"/>
      </w:tblGrid>
      <w:tr w:rsidR="004A1A9B" w14:paraId="0D80F413" w14:textId="77777777" w:rsidTr="00D4340B">
        <w:tc>
          <w:tcPr>
            <w:tcW w:w="4175" w:type="dxa"/>
          </w:tcPr>
          <w:p w14:paraId="2C7F5E98" w14:textId="77777777" w:rsidR="004A1A9B" w:rsidRDefault="004A1A9B" w:rsidP="00D4340B">
            <w:pPr>
              <w:tabs>
                <w:tab w:val="left" w:pos="74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04" w:type="dxa"/>
          </w:tcPr>
          <w:p w14:paraId="55B2AEF2" w14:textId="5506DC3D" w:rsidR="00546BFB" w:rsidRPr="000453F2" w:rsidRDefault="00546BFB" w:rsidP="00546BFB">
            <w:pPr>
              <w:tabs>
                <w:tab w:val="left" w:pos="742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563A1693" w14:textId="42EE5BEC" w:rsidR="004A1A9B" w:rsidRPr="00E7107B" w:rsidRDefault="00546BFB" w:rsidP="00546BFB">
            <w:pPr>
              <w:tabs>
                <w:tab w:val="left" w:pos="74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hAnsi="Times New Roman" w:cs="Times New Roman"/>
                <w:sz w:val="26"/>
                <w:szCs w:val="26"/>
              </w:rPr>
              <w:t>к извещению</w:t>
            </w:r>
          </w:p>
        </w:tc>
      </w:tr>
      <w:tr w:rsidR="004A1A9B" w14:paraId="4513202E" w14:textId="77777777" w:rsidTr="00D4340B">
        <w:tc>
          <w:tcPr>
            <w:tcW w:w="4175" w:type="dxa"/>
          </w:tcPr>
          <w:p w14:paraId="27203B3F" w14:textId="77777777" w:rsidR="004A1A9B" w:rsidRDefault="004A1A9B" w:rsidP="00D4340B">
            <w:pPr>
              <w:tabs>
                <w:tab w:val="left" w:pos="742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04" w:type="dxa"/>
          </w:tcPr>
          <w:p w14:paraId="1A8D9829" w14:textId="32393A31" w:rsidR="004A1A9B" w:rsidRPr="00E7107B" w:rsidRDefault="004A1A9B" w:rsidP="00D4340B">
            <w:pPr>
              <w:tabs>
                <w:tab w:val="left" w:pos="7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96D3F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 на бланке организации</w:t>
      </w:r>
    </w:p>
    <w:p w14:paraId="1C22DD95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B6BF5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65894CC6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533FAA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Просим принять документы на отбор проектов по энергосбережению и повышению энергоэффективности, который состоится __________________. </w:t>
      </w:r>
    </w:p>
    <w:p w14:paraId="17BE4C1B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(число, месяц, год)</w:t>
      </w:r>
    </w:p>
    <w:p w14:paraId="7A7A5822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проекта __________________________________________________.</w:t>
      </w:r>
    </w:p>
    <w:p w14:paraId="429416A0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34BEC8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реализации проекта _______________________________________.</w:t>
      </w:r>
    </w:p>
    <w:p w14:paraId="7087E382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FDECD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запрашиваемого займа ________________________________________.</w:t>
      </w:r>
    </w:p>
    <w:p w14:paraId="4F831997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(сумма прописью)</w:t>
      </w:r>
    </w:p>
    <w:p w14:paraId="73799BC1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93C84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организации:</w:t>
      </w:r>
    </w:p>
    <w:p w14:paraId="4973621A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        _______________    _______________________________</w:t>
      </w:r>
    </w:p>
    <w:p w14:paraId="6A876A97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(должность)                         (подпись)                                (расшифровка подписи)</w:t>
      </w:r>
    </w:p>
    <w:p w14:paraId="68111951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(М.П.)</w:t>
      </w:r>
    </w:p>
    <w:p w14:paraId="730518EE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A60DE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 ___________________________________</w:t>
      </w:r>
    </w:p>
    <w:p w14:paraId="2E82E89C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(Ф.И.О., тел., e-mail)</w:t>
      </w:r>
    </w:p>
    <w:p w14:paraId="6F2278D8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2DDF3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 полностью имя отчество руководителя и ответственного за подготовку документов, контактные телефоны, адрес электронной почты).</w:t>
      </w:r>
    </w:p>
    <w:p w14:paraId="6F8960E8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795E0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D73F0" w14:textId="77777777" w:rsidR="00CA1C8E" w:rsidRPr="00CA1C8E" w:rsidRDefault="00CA1C8E" w:rsidP="00CA1C8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BF89E" w14:textId="43773A7C" w:rsidR="00464851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26DB737" w14:textId="77777777" w:rsidR="00464851" w:rsidRDefault="00464851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A8F86" w14:textId="77777777" w:rsidR="00464851" w:rsidRDefault="00464851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01B7E9" w14:textId="587A328E" w:rsidR="00CF21F5" w:rsidRDefault="00CF21F5" w:rsidP="00546BFB">
      <w:pPr>
        <w:tabs>
          <w:tab w:val="left" w:pos="7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2653C" w14:textId="0822A9AF" w:rsidR="006B60DF" w:rsidRDefault="006B60DF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F09D56" w14:textId="77777777" w:rsidR="00CA1C8E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0B897" w14:textId="77777777" w:rsidR="00CA1C8E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467C94" w14:textId="77777777" w:rsidR="00CA1C8E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62031" w14:textId="77777777" w:rsidR="00CA1C8E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DDD40" w14:textId="77777777" w:rsidR="00CA1C8E" w:rsidRDefault="00CA1C8E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44DDB" w14:textId="77777777" w:rsidR="006B60DF" w:rsidRDefault="006B60DF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3588"/>
      </w:tblGrid>
      <w:tr w:rsidR="00D673CF" w14:paraId="209C47E8" w14:textId="77777777" w:rsidTr="008C7C60">
        <w:tc>
          <w:tcPr>
            <w:tcW w:w="4175" w:type="dxa"/>
          </w:tcPr>
          <w:p w14:paraId="2CF91B99" w14:textId="77777777" w:rsidR="00D673CF" w:rsidRDefault="00D673CF" w:rsidP="00D4340B">
            <w:pPr>
              <w:tabs>
                <w:tab w:val="left" w:pos="74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4A7782B2" w14:textId="79C22359" w:rsidR="00546BFB" w:rsidRPr="000453F2" w:rsidRDefault="005C6492" w:rsidP="00546BFB">
            <w:pPr>
              <w:tabs>
                <w:tab w:val="left" w:pos="742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6BA47EAB" w14:textId="65DDCA8B" w:rsidR="00D673CF" w:rsidRDefault="00E7107B" w:rsidP="00546BFB">
            <w:pPr>
              <w:tabs>
                <w:tab w:val="left" w:pos="74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3F2">
              <w:rPr>
                <w:rFonts w:ascii="Times New Roman" w:eastAsia="Times New Roman" w:hAnsi="Times New Roman" w:cs="Times New Roman"/>
                <w:sz w:val="26"/>
                <w:szCs w:val="26"/>
              </w:rPr>
              <w:t>к извещению</w:t>
            </w:r>
            <w:r w:rsidR="005C6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3CF" w14:paraId="6945FDEC" w14:textId="77777777" w:rsidTr="008C7C60">
        <w:tc>
          <w:tcPr>
            <w:tcW w:w="4175" w:type="dxa"/>
          </w:tcPr>
          <w:p w14:paraId="267F4468" w14:textId="77777777" w:rsidR="00D673CF" w:rsidRDefault="00D673CF" w:rsidP="00D4340B">
            <w:pPr>
              <w:tabs>
                <w:tab w:val="left" w:pos="74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14:paraId="16D44ACB" w14:textId="42727280" w:rsidR="00D673CF" w:rsidRDefault="00D673CF" w:rsidP="00D4340B">
            <w:pPr>
              <w:tabs>
                <w:tab w:val="left" w:pos="74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B3F12" w14:textId="77777777" w:rsidR="00464851" w:rsidRDefault="00464851" w:rsidP="00D4340B">
      <w:pPr>
        <w:tabs>
          <w:tab w:val="left" w:pos="7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B9B706" w14:textId="77777777" w:rsidR="00CA1C8E" w:rsidRDefault="00CA1C8E" w:rsidP="00CA1C8E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>Декларация о соответствии претендента требованиям, указанным в пунктах 1.5. и 1.6 Порядка отбора</w:t>
      </w:r>
    </w:p>
    <w:p w14:paraId="51AF41E9" w14:textId="77777777" w:rsidR="00CA1C8E" w:rsidRDefault="00CA1C8E" w:rsidP="00CA1C8E">
      <w:pPr>
        <w:pStyle w:val="ConsPlusNormal"/>
        <w:ind w:firstLine="540"/>
        <w:jc w:val="both"/>
        <w:rPr>
          <w:szCs w:val="28"/>
        </w:rPr>
      </w:pPr>
    </w:p>
    <w:p w14:paraId="4B807497" w14:textId="77777777" w:rsidR="00CA1C8E" w:rsidRDefault="00CA1C8E" w:rsidP="00CA1C8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Настоящим подтверждаем, что у ________________________</w:t>
      </w:r>
    </w:p>
    <w:p w14:paraId="1A05A2BE" w14:textId="77777777" w:rsidR="00CA1C8E" w:rsidRDefault="00CA1C8E" w:rsidP="00CA1C8E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                                                      (наименование претендента)</w:t>
      </w:r>
    </w:p>
    <w:p w14:paraId="65411D5A" w14:textId="77777777" w:rsidR="00CA1C8E" w:rsidRPr="00CA1C8E" w:rsidRDefault="00CA1C8E" w:rsidP="00CA1C8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sz w:val="28"/>
          <w:szCs w:val="28"/>
        </w:rPr>
        <w:t>отсутствует недоимка по налоговым платежам и страховым взносам в бюджеты бюджетной системы Российской Федерации и внебюджетные фонды по состоянию на первое число месяца подачи заявки на участие в отборе;</w:t>
      </w:r>
    </w:p>
    <w:p w14:paraId="0E0FE6BB" w14:textId="77777777" w:rsidR="00CA1C8E" w:rsidRPr="00CA1C8E" w:rsidRDefault="00CA1C8E" w:rsidP="00CA1C8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sz w:val="28"/>
          <w:szCs w:val="28"/>
        </w:rPr>
        <w:t>отсутствует просроченная (неурегулированная) задолженность по расчетам за потребляемые энергетические ресурсы;</w:t>
      </w:r>
    </w:p>
    <w:p w14:paraId="13135007" w14:textId="77777777" w:rsidR="00CA1C8E" w:rsidRPr="00CA1C8E" w:rsidRDefault="00CA1C8E" w:rsidP="00CA1C8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sz w:val="28"/>
          <w:szCs w:val="28"/>
        </w:rPr>
        <w:t>не находится в состоянии реорганизации или ликвидации, а также не применяются процедуры, предусмотренные законодательством Российской Федерации о банкротстве, на имущество не наложен арест или другие имущественные ограничения, а также экономическая деятельность не приостановлена по решению суда.</w:t>
      </w:r>
    </w:p>
    <w:p w14:paraId="66F1E9F1" w14:textId="77777777" w:rsidR="00CA1C8E" w:rsidRPr="00CA1C8E" w:rsidRDefault="00CA1C8E" w:rsidP="00CA1C8E">
      <w:pPr>
        <w:pStyle w:val="ConsPlusNormal"/>
        <w:ind w:firstLine="540"/>
        <w:jc w:val="both"/>
        <w:rPr>
          <w:szCs w:val="28"/>
        </w:rPr>
      </w:pPr>
    </w:p>
    <w:p w14:paraId="69A8B4BD" w14:textId="77777777" w:rsidR="00CA1C8E" w:rsidRPr="00CA1C8E" w:rsidRDefault="00CA1C8E" w:rsidP="00CA1C8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AAFF9" w14:textId="77777777" w:rsidR="00CA1C8E" w:rsidRPr="00CA1C8E" w:rsidRDefault="00CA1C8E" w:rsidP="00CA1C8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AD99DA" w14:textId="77777777" w:rsidR="00CA1C8E" w:rsidRPr="00CA1C8E" w:rsidRDefault="00CA1C8E" w:rsidP="00CA1C8E">
      <w:pPr>
        <w:rPr>
          <w:rFonts w:ascii="Times New Roman" w:eastAsia="Times New Roman" w:hAnsi="Times New Roman" w:cs="Times New Roman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sz w:val="28"/>
          <w:szCs w:val="28"/>
        </w:rPr>
        <w:t>______________         _______________    _______________________________</w:t>
      </w:r>
    </w:p>
    <w:p w14:paraId="66F43B73" w14:textId="77777777" w:rsidR="00CA1C8E" w:rsidRPr="00CA1C8E" w:rsidRDefault="00CA1C8E" w:rsidP="00CA1C8E">
      <w:pPr>
        <w:rPr>
          <w:rFonts w:ascii="Times New Roman" w:eastAsia="Times New Roman" w:hAnsi="Times New Roman" w:cs="Times New Roman"/>
          <w:sz w:val="28"/>
          <w:szCs w:val="28"/>
        </w:rPr>
      </w:pPr>
      <w:r w:rsidRPr="00CA1C8E">
        <w:rPr>
          <w:rFonts w:ascii="Times New Roman" w:eastAsia="Times New Roman" w:hAnsi="Times New Roman" w:cs="Times New Roman"/>
          <w:sz w:val="28"/>
          <w:szCs w:val="28"/>
        </w:rPr>
        <w:t xml:space="preserve">    (дата, месяц, год)                         (подпись)                 (расшифровка подписи)</w:t>
      </w:r>
    </w:p>
    <w:p w14:paraId="4299A343" w14:textId="77777777" w:rsidR="00CA1C8E" w:rsidRDefault="00CA1C8E" w:rsidP="00CA1C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2A7BEF02" w14:textId="77777777" w:rsidR="004A19FB" w:rsidRDefault="004A19F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CF092" w14:textId="77777777" w:rsidR="004A19FB" w:rsidRDefault="004A19F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610DF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1E9FE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A8AD8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D4494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CBFE0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9D39C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4C946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A5D2C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75132F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DE6BC" w14:textId="333C89F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584E6" w14:textId="01483FEE" w:rsidR="00986AF7" w:rsidRDefault="00986AF7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92ECE" w14:textId="00156829" w:rsidR="00986AF7" w:rsidRDefault="00986AF7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9AB3C" w14:textId="353AFB6F" w:rsidR="00986AF7" w:rsidRDefault="00986AF7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37E76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3163"/>
      </w:tblGrid>
      <w:tr w:rsidR="00D4340B" w14:paraId="63D3A943" w14:textId="77777777" w:rsidTr="00D4340B">
        <w:tc>
          <w:tcPr>
            <w:tcW w:w="4175" w:type="dxa"/>
          </w:tcPr>
          <w:p w14:paraId="76372FC2" w14:textId="77777777" w:rsidR="00D4340B" w:rsidRDefault="00D4340B" w:rsidP="00D43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35DF153A" w14:textId="27D2F8B5" w:rsidR="00546BFB" w:rsidRPr="000453F2" w:rsidRDefault="00D4340B" w:rsidP="00546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3E301CD6" w14:textId="3F235B6F" w:rsidR="00D4340B" w:rsidRPr="000453F2" w:rsidRDefault="00546BFB" w:rsidP="00546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3F2">
              <w:rPr>
                <w:rFonts w:ascii="Times New Roman" w:eastAsia="Times New Roman" w:hAnsi="Times New Roman" w:cs="Times New Roman"/>
                <w:sz w:val="26"/>
                <w:szCs w:val="26"/>
              </w:rPr>
              <w:t>к извещению</w:t>
            </w:r>
            <w:r w:rsidR="00D4340B" w:rsidRPr="000453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6CF2538" w14:textId="1202F1CC" w:rsidR="00D4340B" w:rsidRDefault="00D4340B" w:rsidP="00D43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40B" w14:paraId="255FC6EC" w14:textId="77777777" w:rsidTr="00D4340B">
        <w:tc>
          <w:tcPr>
            <w:tcW w:w="4175" w:type="dxa"/>
          </w:tcPr>
          <w:p w14:paraId="4A1159F6" w14:textId="77777777" w:rsidR="00D4340B" w:rsidRDefault="00D4340B" w:rsidP="00D43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14:paraId="3D5C9F80" w14:textId="1602CC4B" w:rsidR="00D4340B" w:rsidRDefault="00D4340B" w:rsidP="00D434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65F01E8" w14:textId="77777777" w:rsidR="00D4340B" w:rsidRDefault="00D4340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907A2" w14:textId="77777777" w:rsidR="004A19FB" w:rsidRDefault="004A19FB" w:rsidP="00D43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2147"/>
        <w:gridCol w:w="4388"/>
      </w:tblGrid>
      <w:tr w:rsidR="00CA1C8E" w14:paraId="1232F18F" w14:textId="77777777" w:rsidTr="00CA1C8E">
        <w:trPr>
          <w:trHeight w:val="687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14F" w14:textId="77777777" w:rsidR="00CA1C8E" w:rsidRDefault="00CA1C8E">
            <w:r>
              <w:t>Дата поступления в  КОГУП «Агентство энергосбережения»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301" w14:textId="77777777" w:rsidR="00CA1C8E" w:rsidRDefault="00CA1C8E"/>
        </w:tc>
        <w:tc>
          <w:tcPr>
            <w:tcW w:w="20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8C824" w14:textId="77777777" w:rsidR="00CA1C8E" w:rsidRDefault="00CA1C8E">
            <w:pPr>
              <w:rPr>
                <w:i/>
                <w:sz w:val="21"/>
                <w:szCs w:val="21"/>
              </w:rPr>
            </w:pPr>
          </w:p>
        </w:tc>
      </w:tr>
    </w:tbl>
    <w:p w14:paraId="4769C4AE" w14:textId="77777777" w:rsidR="00CA1C8E" w:rsidRDefault="00CA1C8E" w:rsidP="00CA1C8E">
      <w:pPr>
        <w:jc w:val="center"/>
        <w:rPr>
          <w:b/>
          <w:sz w:val="28"/>
          <w:szCs w:val="28"/>
        </w:rPr>
      </w:pPr>
    </w:p>
    <w:p w14:paraId="3FAB16DC" w14:textId="77777777" w:rsidR="00CA1C8E" w:rsidRDefault="00CA1C8E" w:rsidP="00CA1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ПРЕТЕНДЕНТА НА ПОЛУЧЕНИЕ ЗАЙМА</w:t>
      </w:r>
    </w:p>
    <w:p w14:paraId="2198D2FC" w14:textId="77777777" w:rsidR="00CA1C8E" w:rsidRDefault="00CA1C8E" w:rsidP="00CA1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юридических лиц, ИП)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4155"/>
      </w:tblGrid>
      <w:tr w:rsidR="00CA1C8E" w14:paraId="48918EC3" w14:textId="77777777" w:rsidTr="00CA1C8E"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2D7F2" w14:textId="77777777" w:rsidR="00CA1C8E" w:rsidRDefault="00CA1C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реализации проекта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36D47" w14:textId="77777777" w:rsidR="00CA1C8E" w:rsidRDefault="00CA1C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Запрашиваемая сумма, руб.</w:t>
            </w: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41B21" w14:textId="77777777" w:rsidR="00CA1C8E" w:rsidRDefault="00CA1C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окупаемости проекта, мес.</w:t>
            </w:r>
          </w:p>
        </w:tc>
      </w:tr>
      <w:tr w:rsidR="00CA1C8E" w14:paraId="6DD78F5D" w14:textId="77777777" w:rsidTr="00CA1C8E">
        <w:trPr>
          <w:trHeight w:val="368"/>
        </w:trPr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BD83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08EF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7118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</w:tr>
    </w:tbl>
    <w:p w14:paraId="01A3E77D" w14:textId="77777777" w:rsidR="00CA1C8E" w:rsidRDefault="00CA1C8E" w:rsidP="00CA1C8E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Использование займа </w:t>
      </w:r>
      <w:r>
        <w:t>(указать название проекта)__________________________________________________</w:t>
      </w:r>
    </w:p>
    <w:p w14:paraId="07F44DE7" w14:textId="77777777" w:rsidR="00CA1C8E" w:rsidRDefault="00CA1C8E" w:rsidP="00CA1C8E">
      <w:r>
        <w:t>________________________________________________________________________________________________________</w:t>
      </w:r>
    </w:p>
    <w:p w14:paraId="425D3FD5" w14:textId="77777777" w:rsidR="00CA1C8E" w:rsidRDefault="00CA1C8E" w:rsidP="00CA1C8E">
      <w:r>
        <w:t>________________________________________________________________________________________________________</w:t>
      </w:r>
    </w:p>
    <w:p w14:paraId="0E66941A" w14:textId="77777777" w:rsidR="00CA1C8E" w:rsidRDefault="00CA1C8E" w:rsidP="00CA1C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Наличие обеспечения по займу </w:t>
      </w:r>
      <w:r>
        <w:t>(указать вид обеспечения)</w:t>
      </w:r>
      <w:r>
        <w:rPr>
          <w:sz w:val="24"/>
          <w:szCs w:val="24"/>
        </w:rPr>
        <w:t xml:space="preserve"> _______________________________________________________________________________________</w:t>
      </w:r>
    </w:p>
    <w:p w14:paraId="104C70C8" w14:textId="77777777" w:rsidR="00CA1C8E" w:rsidRDefault="00CA1C8E" w:rsidP="00CA1C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F8F5922" w14:textId="77777777" w:rsidR="00CA1C8E" w:rsidRDefault="00CA1C8E" w:rsidP="00CA1C8E">
      <w:pPr>
        <w:rPr>
          <w:b/>
          <w:u w:val="single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u w:val="single"/>
        </w:rPr>
        <w:t>ОБЩИЕ СВЕДЕНИЯ О ЗАЯВИТЕЛЕ:</w:t>
      </w:r>
    </w:p>
    <w:p w14:paraId="195B5B33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организации_____________________________________________________________</w:t>
      </w:r>
    </w:p>
    <w:p w14:paraId="60C671F1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(должность, ФИО, документ, подтверждающий полномочия) __________________</w:t>
      </w:r>
    </w:p>
    <w:p w14:paraId="380E1028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0E8E8DB3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____________________________________________________________________</w:t>
      </w:r>
    </w:p>
    <w:p w14:paraId="0DDEC43A" w14:textId="77777777" w:rsidR="00CA1C8E" w:rsidRDefault="00CA1C8E" w:rsidP="00CA1C8E">
      <w:pPr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Фактическое местонахождение</w:t>
      </w:r>
      <w:r>
        <w:rPr>
          <w:sz w:val="24"/>
          <w:szCs w:val="24"/>
        </w:rPr>
        <w:t>___________________________________________________________</w:t>
      </w:r>
    </w:p>
    <w:p w14:paraId="361AA163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E-mail:______________________________________________________________________________</w:t>
      </w:r>
    </w:p>
    <w:p w14:paraId="36AE3546" w14:textId="77777777" w:rsidR="00CA1C8E" w:rsidRDefault="00CA1C8E" w:rsidP="00CA1C8E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Телефоны </w:t>
      </w:r>
      <w:r>
        <w:rPr>
          <w:sz w:val="24"/>
          <w:szCs w:val="24"/>
        </w:rPr>
        <w:t>(</w:t>
      </w:r>
      <w:r>
        <w:t>наличие телефона обязательно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</w:p>
    <w:p w14:paraId="543E7DE5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ИНН:__________________________________________________________________________________</w:t>
      </w:r>
    </w:p>
    <w:p w14:paraId="7C708E42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владельцы (участники, акционеры) и их доли в уставном капитале организации:</w:t>
      </w:r>
    </w:p>
    <w:p w14:paraId="050E728A" w14:textId="77777777" w:rsidR="00CA1C8E" w:rsidRDefault="00CA1C8E" w:rsidP="00CA1C8E">
      <w:pPr>
        <w:spacing w:before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ФИЗ. лица: (указать ФИО, доля в уставном капитале, возраст, место работы):   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268"/>
        <w:gridCol w:w="992"/>
        <w:gridCol w:w="1956"/>
        <w:gridCol w:w="3005"/>
      </w:tblGrid>
      <w:tr w:rsidR="00CA1C8E" w14:paraId="43AA3F2D" w14:textId="77777777" w:rsidTr="00CA1C8E">
        <w:trPr>
          <w:trHeight w:val="8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D5A7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2004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Доля в уставном  капитале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03B5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10D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0881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Наличие движимого </w:t>
            </w:r>
          </w:p>
          <w:p w14:paraId="4D8A09E4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и недвижимого имущества (укажите какое) </w:t>
            </w:r>
          </w:p>
        </w:tc>
      </w:tr>
      <w:tr w:rsidR="00CA1C8E" w14:paraId="26324392" w14:textId="77777777" w:rsidTr="00CA1C8E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8E5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14:paraId="2DFEBA72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7A1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883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F4D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486" w14:textId="77777777" w:rsidR="00CA1C8E" w:rsidRDefault="00CA1C8E">
            <w:pPr>
              <w:ind w:right="416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  <w:tr w:rsidR="00CA1C8E" w14:paraId="2F95D97C" w14:textId="77777777" w:rsidTr="00CA1C8E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82D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  <w:p w14:paraId="307BC2C5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31D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750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8B8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9AE" w14:textId="77777777" w:rsidR="00CA1C8E" w:rsidRDefault="00CA1C8E">
            <w:pPr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14:paraId="22C52708" w14:textId="77777777" w:rsidR="00CA1C8E" w:rsidRDefault="00CA1C8E" w:rsidP="00CA1C8E">
      <w:pPr>
        <w:spacing w:before="100"/>
        <w:rPr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Юридические лица: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44"/>
        <w:gridCol w:w="1419"/>
        <w:gridCol w:w="1147"/>
        <w:gridCol w:w="1677"/>
        <w:gridCol w:w="2835"/>
      </w:tblGrid>
      <w:tr w:rsidR="00CA1C8E" w14:paraId="78FBC820" w14:textId="77777777" w:rsidTr="00CA1C8E">
        <w:trPr>
          <w:trHeight w:val="8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22F5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FF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Доля </w:t>
            </w:r>
          </w:p>
          <w:p w14:paraId="00C48C2F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в уставном</w:t>
            </w:r>
          </w:p>
          <w:p w14:paraId="0F42A5A5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капитале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1C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Место-</w:t>
            </w:r>
          </w:p>
          <w:p w14:paraId="4E2241E6" w14:textId="77777777" w:rsidR="00CA1C8E" w:rsidRDefault="00CA1C8E">
            <w:pPr>
              <w:ind w:left="25" w:hanging="25"/>
              <w:rPr>
                <w:b/>
              </w:rPr>
            </w:pPr>
            <w:r>
              <w:rPr>
                <w:b/>
              </w:rPr>
              <w:t>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0284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2638379B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   (ФИО)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EAE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14:paraId="5874B51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CA2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Наличие</w:t>
            </w:r>
          </w:p>
          <w:p w14:paraId="66AF9534" w14:textId="77777777" w:rsidR="00CA1C8E" w:rsidRDefault="00CA1C8E">
            <w:pPr>
              <w:ind w:right="-71"/>
              <w:rPr>
                <w:b/>
              </w:rPr>
            </w:pPr>
            <w:r>
              <w:rPr>
                <w:b/>
              </w:rPr>
              <w:t>движимого и  недвижимого имущества (указать какое)</w:t>
            </w:r>
          </w:p>
        </w:tc>
      </w:tr>
      <w:tr w:rsidR="00CA1C8E" w14:paraId="4281F556" w14:textId="77777777" w:rsidTr="00CA1C8E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477" w14:textId="77777777" w:rsidR="00CA1C8E" w:rsidRDefault="00CA1C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85A" w14:textId="77777777" w:rsidR="00CA1C8E" w:rsidRDefault="00CA1C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690" w14:textId="77777777" w:rsidR="00CA1C8E" w:rsidRDefault="00CA1C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8D2" w14:textId="77777777" w:rsidR="00CA1C8E" w:rsidRDefault="00CA1C8E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E6E" w14:textId="77777777" w:rsidR="00CA1C8E" w:rsidRDefault="00CA1C8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B77" w14:textId="77777777" w:rsidR="00CA1C8E" w:rsidRDefault="00CA1C8E">
            <w:pPr>
              <w:rPr>
                <w:sz w:val="24"/>
                <w:szCs w:val="24"/>
              </w:rPr>
            </w:pPr>
          </w:p>
        </w:tc>
      </w:tr>
      <w:tr w:rsidR="00CA1C8E" w14:paraId="1015C023" w14:textId="77777777" w:rsidTr="00CA1C8E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DAB" w14:textId="77777777" w:rsidR="00CA1C8E" w:rsidRDefault="00CA1C8E">
            <w:pPr>
              <w:rPr>
                <w:rFonts w:ascii="Tahoma" w:hAnsi="Tahoma" w:cs="Tahoma"/>
              </w:rPr>
            </w:pPr>
          </w:p>
          <w:p w14:paraId="3CB7E267" w14:textId="77777777" w:rsidR="00CA1C8E" w:rsidRDefault="00CA1C8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59E" w14:textId="77777777" w:rsidR="00CA1C8E" w:rsidRDefault="00CA1C8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430" w14:textId="77777777" w:rsidR="00CA1C8E" w:rsidRDefault="00CA1C8E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D98" w14:textId="77777777" w:rsidR="00CA1C8E" w:rsidRDefault="00CA1C8E">
            <w:pPr>
              <w:rPr>
                <w:rFonts w:ascii="Tahoma" w:hAnsi="Tahoma" w:cs="Tahom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6FC" w14:textId="77777777" w:rsidR="00CA1C8E" w:rsidRDefault="00CA1C8E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86C" w14:textId="77777777" w:rsidR="00CA1C8E" w:rsidRDefault="00CA1C8E">
            <w:pPr>
              <w:rPr>
                <w:rFonts w:ascii="Tahoma" w:hAnsi="Tahoma" w:cs="Tahoma"/>
              </w:rPr>
            </w:pPr>
          </w:p>
        </w:tc>
      </w:tr>
    </w:tbl>
    <w:p w14:paraId="2D78BD95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Величина уставного капитала:</w:t>
      </w:r>
    </w:p>
    <w:p w14:paraId="0C0DBFD2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Объявленный:_</w:t>
      </w:r>
      <w:proofErr w:type="gramEnd"/>
      <w:r>
        <w:rPr>
          <w:b/>
          <w:sz w:val="24"/>
          <w:szCs w:val="24"/>
        </w:rPr>
        <w:t>_______________________________Оплаченный:_____________________________</w:t>
      </w:r>
    </w:p>
    <w:p w14:paraId="068481BB" w14:textId="77777777" w:rsidR="00CA1C8E" w:rsidRDefault="00CA1C8E" w:rsidP="00CA1C8E">
      <w:pPr>
        <w:spacing w:line="264" w:lineRule="auto"/>
      </w:pPr>
      <w:r>
        <w:rPr>
          <w:b/>
          <w:sz w:val="24"/>
          <w:szCs w:val="24"/>
        </w:rPr>
        <w:t xml:space="preserve">Вид деятельности и опыт работы </w:t>
      </w:r>
      <w:r>
        <w:t>(с указанием производимых/реализуемых продуктов/услуг, года с которого ведется данная деятельность)__________________________________________________________________</w:t>
      </w:r>
      <w:r>
        <w:rPr>
          <w:b/>
          <w:sz w:val="24"/>
          <w:szCs w:val="24"/>
        </w:rPr>
        <w:t>___________</w:t>
      </w:r>
    </w:p>
    <w:p w14:paraId="24719D61" w14:textId="77777777" w:rsidR="00CA1C8E" w:rsidRDefault="00CA1C8E" w:rsidP="00CA1C8E">
      <w:pPr>
        <w:spacing w:line="264" w:lineRule="auto"/>
      </w:pPr>
      <w:r>
        <w:t>_______________________________________________________________________________________________</w:t>
      </w:r>
    </w:p>
    <w:p w14:paraId="35AF5FCA" w14:textId="77777777" w:rsidR="00CA1C8E" w:rsidRDefault="00CA1C8E" w:rsidP="00CA1C8E">
      <w:pPr>
        <w:spacing w:line="264" w:lineRule="auto"/>
      </w:pPr>
      <w:r>
        <w:t>_______________________________________________________________________________________________</w:t>
      </w:r>
    </w:p>
    <w:p w14:paraId="23FAA226" w14:textId="77777777" w:rsidR="00CA1C8E" w:rsidRDefault="00CA1C8E" w:rsidP="00CA1C8E">
      <w:pPr>
        <w:pBdr>
          <w:bottom w:val="single" w:sz="12" w:space="1" w:color="auto"/>
        </w:pBdr>
        <w:spacing w:line="264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Банковские реквизиты </w:t>
      </w:r>
      <w:r>
        <w:t>р/с №_______________________________________ в банке____________________________</w:t>
      </w:r>
    </w:p>
    <w:p w14:paraId="612B5682" w14:textId="77777777" w:rsidR="00CA1C8E" w:rsidRDefault="00CA1C8E" w:rsidP="00CA1C8E">
      <w:pPr>
        <w:pBdr>
          <w:bottom w:val="single" w:sz="12" w:space="1" w:color="auto"/>
        </w:pBdr>
        <w:spacing w:line="264" w:lineRule="auto"/>
      </w:pPr>
    </w:p>
    <w:p w14:paraId="56A296BC" w14:textId="77777777" w:rsidR="00CA1C8E" w:rsidRDefault="00CA1C8E" w:rsidP="00CA1C8E">
      <w:pPr>
        <w:spacing w:line="264" w:lineRule="auto"/>
      </w:pPr>
    </w:p>
    <w:p w14:paraId="367D9E83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Коды статистики: ОКПО___________; ОКВЭД______________; ОКФС_____________; ОКОПФ___________.</w:t>
      </w:r>
    </w:p>
    <w:p w14:paraId="0C36D6DE" w14:textId="77777777" w:rsidR="00CA1C8E" w:rsidRDefault="00CA1C8E" w:rsidP="00CA1C8E">
      <w:pPr>
        <w:spacing w:line="312" w:lineRule="auto"/>
        <w:jc w:val="both"/>
        <w:rPr>
          <w:b/>
          <w:sz w:val="24"/>
          <w:szCs w:val="24"/>
        </w:rPr>
      </w:pPr>
    </w:p>
    <w:p w14:paraId="2EDDBCDE" w14:textId="77777777" w:rsidR="00CA1C8E" w:rsidRDefault="00CA1C8E" w:rsidP="00CA1C8E">
      <w:pPr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ОПИСАНИЕ ПРЕДПРИЯТИЯ (ОРГАНИЗАЦИИ):</w:t>
      </w:r>
    </w:p>
    <w:p w14:paraId="0BA36FA9" w14:textId="77777777" w:rsidR="00CA1C8E" w:rsidRDefault="00CA1C8E" w:rsidP="00CA1C8E">
      <w:pPr>
        <w:rPr>
          <w:b/>
          <w:u w:val="single"/>
        </w:rPr>
      </w:pPr>
    </w:p>
    <w:p w14:paraId="17FF6629" w14:textId="77777777" w:rsidR="00CA1C8E" w:rsidRDefault="00CA1C8E" w:rsidP="00CA1C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выпускаемой (продаваемой) продукции (работ, услуг) перечислить 3-5 наименований_________________________________________________________________________________________________________________________________________________________________</w:t>
      </w:r>
    </w:p>
    <w:p w14:paraId="3BFEFC7A" w14:textId="77777777" w:rsidR="00CA1C8E" w:rsidRDefault="00CA1C8E" w:rsidP="00CA1C8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40289608" w14:textId="77777777" w:rsidR="00CA1C8E" w:rsidRDefault="00CA1C8E" w:rsidP="00CA1C8E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6"/>
        <w:gridCol w:w="5631"/>
        <w:gridCol w:w="1717"/>
      </w:tblGrid>
      <w:tr w:rsidR="00CA1C8E" w14:paraId="496F8EFA" w14:textId="77777777" w:rsidTr="00CA1C8E"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09635" w14:textId="77777777" w:rsidR="00CA1C8E" w:rsidRDefault="00CA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5F5F46" w14:textId="77777777" w:rsidR="00CA1C8E" w:rsidRDefault="00CA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(</w:t>
            </w:r>
            <w:r>
              <w:t>наименование, местонахождение, год выпуска/изготовления, наличие страховки, стоимость)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D6C930" w14:textId="77777777" w:rsidR="00CA1C8E" w:rsidRDefault="00CA1C8E">
            <w:r>
              <w:t>Принадлежность</w:t>
            </w:r>
          </w:p>
          <w:p w14:paraId="3AF0F83A" w14:textId="77777777" w:rsidR="00CA1C8E" w:rsidRDefault="00CA1C8E">
            <w:r>
              <w:t>(собств./аренда)</w:t>
            </w:r>
          </w:p>
        </w:tc>
      </w:tr>
      <w:tr w:rsidR="00CA1C8E" w14:paraId="458445EB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CF8B7" w14:textId="77777777" w:rsidR="00CA1C8E" w:rsidRDefault="00CA1C8E">
            <w:r>
              <w:t>Местонахождение производственных (торговых) площадей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E73E5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11C37" w14:textId="77777777" w:rsidR="00CA1C8E" w:rsidRDefault="00CA1C8E"/>
        </w:tc>
      </w:tr>
      <w:tr w:rsidR="00CA1C8E" w14:paraId="65739958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B1D56" w14:textId="77777777" w:rsidR="00CA1C8E" w:rsidRDefault="00CA1C8E">
            <w:r>
              <w:t>Оборудование (производственное, торговое)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16BB2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D6475" w14:textId="77777777" w:rsidR="00CA1C8E" w:rsidRDefault="00CA1C8E"/>
        </w:tc>
      </w:tr>
      <w:tr w:rsidR="00CA1C8E" w14:paraId="340400D1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EB1B1" w14:textId="77777777" w:rsidR="00CA1C8E" w:rsidRDefault="00CA1C8E">
            <w:r>
              <w:t>Транспорт (легковой, грузовой), год выпуска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9C47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4CDA" w14:textId="77777777" w:rsidR="00CA1C8E" w:rsidRDefault="00CA1C8E"/>
        </w:tc>
      </w:tr>
      <w:tr w:rsidR="00CA1C8E" w14:paraId="1C742561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01F8E" w14:textId="77777777" w:rsidR="00CA1C8E" w:rsidRDefault="00CA1C8E">
            <w:r>
              <w:t xml:space="preserve">Помещение под </w:t>
            </w:r>
            <w:proofErr w:type="gramStart"/>
            <w:r>
              <w:t>склад ,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44F4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D3196" w14:textId="77777777" w:rsidR="00CA1C8E" w:rsidRDefault="00CA1C8E"/>
        </w:tc>
      </w:tr>
      <w:tr w:rsidR="00CA1C8E" w14:paraId="479A2605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AC492" w14:textId="77777777" w:rsidR="00CA1C8E" w:rsidRDefault="00CA1C8E">
            <w:r>
              <w:t>Денежные средства, руб.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3CFB5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43536" w14:textId="77777777" w:rsidR="00CA1C8E" w:rsidRDefault="00CA1C8E"/>
        </w:tc>
      </w:tr>
      <w:tr w:rsidR="00CA1C8E" w14:paraId="545BCBD5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159A4" w14:textId="77777777" w:rsidR="00CA1C8E" w:rsidRDefault="00CA1C8E">
            <w:r>
              <w:t>Остаток сырья и готовой продукции (товара), руб.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8E1E3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E9E4E" w14:textId="77777777" w:rsidR="00CA1C8E" w:rsidRDefault="00CA1C8E"/>
        </w:tc>
      </w:tr>
      <w:tr w:rsidR="00CA1C8E" w14:paraId="426D7879" w14:textId="77777777" w:rsidTr="00CA1C8E">
        <w:trPr>
          <w:trHeight w:val="45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79EBE" w14:textId="77777777" w:rsidR="00CA1C8E" w:rsidRDefault="00CA1C8E">
            <w:r>
              <w:t>Другое</w:t>
            </w:r>
          </w:p>
        </w:tc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1BC3D" w14:textId="77777777" w:rsidR="00CA1C8E" w:rsidRDefault="00CA1C8E"/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2224" w14:textId="77777777" w:rsidR="00CA1C8E" w:rsidRDefault="00CA1C8E"/>
        </w:tc>
      </w:tr>
    </w:tbl>
    <w:p w14:paraId="7CB3990A" w14:textId="77777777" w:rsidR="00CA1C8E" w:rsidRDefault="00CA1C8E" w:rsidP="00CA1C8E">
      <w:pPr>
        <w:rPr>
          <w:b/>
          <w:sz w:val="16"/>
          <w:szCs w:val="16"/>
        </w:rPr>
      </w:pPr>
    </w:p>
    <w:p w14:paraId="110301BB" w14:textId="77777777" w:rsidR="00CA1C8E" w:rsidRDefault="00CA1C8E" w:rsidP="00CA1C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Численность работающих (человек)_________/Планируется создать </w:t>
      </w:r>
      <w:r>
        <w:t>(рабочих мест)</w:t>
      </w:r>
      <w:r>
        <w:rPr>
          <w:b/>
          <w:sz w:val="24"/>
          <w:szCs w:val="24"/>
        </w:rPr>
        <w:t xml:space="preserve">  __________/</w:t>
      </w:r>
    </w:p>
    <w:p w14:paraId="3B662865" w14:textId="77777777" w:rsidR="00CA1C8E" w:rsidRDefault="00CA1C8E" w:rsidP="00CA1C8E">
      <w:pPr>
        <w:rPr>
          <w:b/>
          <w:sz w:val="24"/>
          <w:szCs w:val="24"/>
        </w:rPr>
      </w:pPr>
    </w:p>
    <w:p w14:paraId="59286CC7" w14:textId="77777777" w:rsidR="00CA1C8E" w:rsidRDefault="00CA1C8E" w:rsidP="00CA1C8E">
      <w:pPr>
        <w:spacing w:line="312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Количество основных поставщиков </w:t>
      </w:r>
      <w:r>
        <w:t>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</w:t>
      </w:r>
    </w:p>
    <w:p w14:paraId="7EE1F012" w14:textId="77777777" w:rsidR="00CA1C8E" w:rsidRDefault="00CA1C8E" w:rsidP="00CA1C8E">
      <w:pPr>
        <w:spacing w:line="312" w:lineRule="auto"/>
      </w:pPr>
      <w:r>
        <w:rPr>
          <w:b/>
          <w:sz w:val="24"/>
          <w:szCs w:val="24"/>
        </w:rPr>
        <w:t>Количество основных покупателей ______________________________________________________________________________________________________________________________________________________________________________</w:t>
      </w:r>
    </w:p>
    <w:p w14:paraId="3CC3E451" w14:textId="77777777" w:rsidR="00CA1C8E" w:rsidRDefault="00CA1C8E" w:rsidP="00CA1C8E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 налогообложения </w:t>
      </w:r>
    </w:p>
    <w:p w14:paraId="421AC1FB" w14:textId="77777777" w:rsidR="00CA1C8E" w:rsidRDefault="00CA1C8E" w:rsidP="00CA1C8E">
      <w:pPr>
        <w:spacing w:line="312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375" w:dyaOrig="345" w14:anchorId="7235E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.5pt" o:ole="">
            <v:imagedata r:id="rId6" o:title="" gain="1.5625"/>
          </v:shape>
          <o:OLEObject Type="Embed" ProgID="PBrush" ShapeID="_x0000_i1025" DrawAspect="Content" ObjectID="_1778582696" r:id="rId7"/>
        </w:object>
      </w:r>
      <w:r>
        <w:t xml:space="preserve">   </w:t>
      </w:r>
      <w:r>
        <w:rPr>
          <w:sz w:val="24"/>
          <w:szCs w:val="24"/>
        </w:rPr>
        <w:t xml:space="preserve">Основная              </w:t>
      </w:r>
      <w: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object w:dxaOrig="375" w:dyaOrig="345" w14:anchorId="18B09DFC">
          <v:shape id="_x0000_i1026" type="#_x0000_t75" style="width:19pt;height:17.5pt" o:ole="">
            <v:imagedata r:id="rId6" o:title="" gain="1.5625"/>
          </v:shape>
          <o:OLEObject Type="Embed" ProgID="PBrush" ShapeID="_x0000_i1026" DrawAspect="Content" ObjectID="_1778582697" r:id="rId8"/>
        </w:object>
      </w:r>
      <w:r>
        <w:t xml:space="preserve">   </w:t>
      </w:r>
      <w:r>
        <w:rPr>
          <w:sz w:val="24"/>
          <w:szCs w:val="24"/>
        </w:rPr>
        <w:t xml:space="preserve"> УСН</w:t>
      </w:r>
      <w: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object w:dxaOrig="375" w:dyaOrig="345" w14:anchorId="4AA9965A">
          <v:shape id="_x0000_i1027" type="#_x0000_t75" style="width:19pt;height:17.5pt" o:ole="">
            <v:imagedata r:id="rId6" o:title="" gain="1.5625"/>
          </v:shape>
          <o:OLEObject Type="Embed" ProgID="PBrush" ShapeID="_x0000_i1027" DrawAspect="Content" ObjectID="_1778582698" r:id="rId9"/>
        </w:object>
      </w:r>
      <w:r>
        <w:t xml:space="preserve">  </w:t>
      </w:r>
      <w:r>
        <w:rPr>
          <w:sz w:val="24"/>
          <w:szCs w:val="24"/>
        </w:rPr>
        <w:t>ЕНВД</w:t>
      </w:r>
    </w:p>
    <w:p w14:paraId="179089C3" w14:textId="77777777" w:rsidR="00CA1C8E" w:rsidRDefault="00CA1C8E" w:rsidP="00CA1C8E">
      <w:pPr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Сезонность_____________________________________________________________________________</w:t>
      </w:r>
    </w:p>
    <w:p w14:paraId="1F01AD92" w14:textId="77777777" w:rsidR="00CA1C8E" w:rsidRDefault="00CA1C8E" w:rsidP="00CA1C8E">
      <w:pPr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конкуренты__________________________________________________________________</w:t>
      </w:r>
    </w:p>
    <w:p w14:paraId="1E6C8891" w14:textId="77777777" w:rsidR="00CA1C8E" w:rsidRDefault="00CA1C8E" w:rsidP="00CA1C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судебных процессах за прошедший год и наличие неисполненных судебных решений:_____________________________________________________________________________________________________________________________________________________________________</w:t>
      </w:r>
    </w:p>
    <w:p w14:paraId="44BFE3F0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</w:p>
    <w:p w14:paraId="1098500C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Наличие у предпринимателя-заемщика другого бизнеса (указать какой бизнес):______________</w:t>
      </w:r>
    </w:p>
    <w:p w14:paraId="3E439861" w14:textId="77777777" w:rsidR="00CA1C8E" w:rsidRDefault="00CA1C8E" w:rsidP="00CA1C8E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423987AC" w14:textId="77777777" w:rsidR="00CA1C8E" w:rsidRDefault="00CA1C8E" w:rsidP="00CA1C8E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Кредитная история за последний год работы </w:t>
      </w:r>
      <w:r>
        <w:t xml:space="preserve"> (кредиты банков, займы предприятий, физических лиц)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796"/>
        <w:gridCol w:w="1156"/>
        <w:gridCol w:w="1156"/>
        <w:gridCol w:w="1353"/>
        <w:gridCol w:w="1547"/>
        <w:gridCol w:w="1526"/>
      </w:tblGrid>
      <w:tr w:rsidR="00CA1C8E" w14:paraId="4D5C1868" w14:textId="77777777" w:rsidTr="00CA1C8E">
        <w:tc>
          <w:tcPr>
            <w:tcW w:w="1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6A16F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BF1E5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BBE7A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Процент, 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71174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Дата получения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85C1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Дата возврата (по договору)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90544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Погашено</w:t>
            </w:r>
          </w:p>
          <w:p w14:paraId="5CABFED5" w14:textId="77777777" w:rsidR="00CA1C8E" w:rsidRDefault="00CA1C8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(фактически),</w:t>
            </w:r>
          </w:p>
        </w:tc>
      </w:tr>
      <w:tr w:rsidR="00CA1C8E" w14:paraId="48BA4377" w14:textId="77777777" w:rsidTr="00CA1C8E">
        <w:trPr>
          <w:trHeight w:val="340"/>
        </w:trPr>
        <w:tc>
          <w:tcPr>
            <w:tcW w:w="1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11E41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28099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C5761" w14:textId="77777777" w:rsidR="00CA1C8E" w:rsidRDefault="00CA1C8E"/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1105D" w14:textId="77777777" w:rsidR="00CA1C8E" w:rsidRDefault="00CA1C8E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7762" w14:textId="77777777" w:rsidR="00CA1C8E" w:rsidRDefault="00CA1C8E"/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BBE7" w14:textId="77777777" w:rsidR="00CA1C8E" w:rsidRDefault="00CA1C8E"/>
        </w:tc>
      </w:tr>
      <w:tr w:rsidR="00CA1C8E" w14:paraId="301952B0" w14:textId="77777777" w:rsidTr="00CA1C8E">
        <w:trPr>
          <w:trHeight w:val="340"/>
        </w:trPr>
        <w:tc>
          <w:tcPr>
            <w:tcW w:w="1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B0F10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A2B2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3DE4" w14:textId="77777777" w:rsidR="00CA1C8E" w:rsidRDefault="00CA1C8E"/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E0249" w14:textId="77777777" w:rsidR="00CA1C8E" w:rsidRDefault="00CA1C8E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75AB" w14:textId="77777777" w:rsidR="00CA1C8E" w:rsidRDefault="00CA1C8E"/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2871" w14:textId="77777777" w:rsidR="00CA1C8E" w:rsidRDefault="00CA1C8E"/>
        </w:tc>
      </w:tr>
      <w:tr w:rsidR="00CA1C8E" w14:paraId="1B726244" w14:textId="77777777" w:rsidTr="00CA1C8E">
        <w:trPr>
          <w:trHeight w:val="340"/>
        </w:trPr>
        <w:tc>
          <w:tcPr>
            <w:tcW w:w="1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60965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35143" w14:textId="77777777" w:rsidR="00CA1C8E" w:rsidRDefault="00CA1C8E"/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174EC" w14:textId="77777777" w:rsidR="00CA1C8E" w:rsidRDefault="00CA1C8E"/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F45B2" w14:textId="77777777" w:rsidR="00CA1C8E" w:rsidRDefault="00CA1C8E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18DD7" w14:textId="77777777" w:rsidR="00CA1C8E" w:rsidRDefault="00CA1C8E"/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3238" w14:textId="77777777" w:rsidR="00CA1C8E" w:rsidRDefault="00CA1C8E"/>
        </w:tc>
      </w:tr>
    </w:tbl>
    <w:p w14:paraId="0E308EF7" w14:textId="77777777" w:rsidR="00CA1C8E" w:rsidRDefault="00CA1C8E" w:rsidP="00CA1C8E">
      <w:pPr>
        <w:numPr>
          <w:ilvl w:val="0"/>
          <w:numId w:val="2"/>
        </w:numPr>
        <w:spacing w:after="0" w:line="288" w:lineRule="auto"/>
        <w:jc w:val="both"/>
        <w:rPr>
          <w:b/>
          <w:i/>
          <w:color w:val="000000"/>
          <w:spacing w:val="8"/>
          <w:sz w:val="20"/>
          <w:szCs w:val="20"/>
          <w:u w:val="single"/>
        </w:rPr>
      </w:pPr>
      <w:r>
        <w:rPr>
          <w:b/>
          <w:color w:val="000000"/>
          <w:spacing w:val="8"/>
          <w:u w:val="single"/>
        </w:rPr>
        <w:t>ФИНАНСОВЫЕ ПОКАЗАТЕЛИ ДЕЯТЕЛЬНОСТИ</w:t>
      </w:r>
    </w:p>
    <w:p w14:paraId="77E95F69" w14:textId="77777777" w:rsidR="00CA1C8E" w:rsidRDefault="00CA1C8E" w:rsidP="00CA1C8E">
      <w:pPr>
        <w:spacing w:line="288" w:lineRule="auto"/>
        <w:jc w:val="both"/>
        <w:rPr>
          <w:b/>
          <w:i/>
          <w:color w:val="000000"/>
          <w:spacing w:val="8"/>
          <w:u w:val="single"/>
        </w:rPr>
      </w:pPr>
    </w:p>
    <w:p w14:paraId="4EFE3C80" w14:textId="77777777" w:rsidR="00CA1C8E" w:rsidRDefault="00CA1C8E" w:rsidP="00CA1C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Расшифровка кредитов Банков, займов, договоров лизинга, имеющихся у заемщика на дату предоставления заявки. 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270"/>
        <w:gridCol w:w="1384"/>
        <w:gridCol w:w="1344"/>
        <w:gridCol w:w="1275"/>
        <w:gridCol w:w="2749"/>
      </w:tblGrid>
      <w:tr w:rsidR="00CA1C8E" w14:paraId="27215796" w14:textId="77777777" w:rsidTr="00CA1C8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CFFF" w14:textId="77777777" w:rsidR="00CA1C8E" w:rsidRDefault="00CA1C8E">
            <w:r>
              <w:t xml:space="preserve">Банк / </w:t>
            </w:r>
            <w:proofErr w:type="spellStart"/>
            <w:r>
              <w:t>лизинго</w:t>
            </w:r>
            <w:proofErr w:type="spellEnd"/>
            <w:r>
              <w:t>-датель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26C8" w14:textId="77777777" w:rsidR="00CA1C8E" w:rsidRDefault="00CA1C8E">
            <w:r>
              <w:t xml:space="preserve">Дата выдачи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8286" w14:textId="77777777" w:rsidR="00CA1C8E" w:rsidRDefault="00CA1C8E">
            <w:r>
              <w:t xml:space="preserve">Дата гашения с указанием графика </w:t>
            </w:r>
            <w:r>
              <w:lastRenderedPageBreak/>
              <w:t>гашения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D8A" w14:textId="77777777" w:rsidR="00CA1C8E" w:rsidRDefault="00CA1C8E">
            <w:r>
              <w:lastRenderedPageBreak/>
              <w:t>Сумма по договору,</w:t>
            </w:r>
          </w:p>
          <w:p w14:paraId="2432DF53" w14:textId="77777777" w:rsidR="00CA1C8E" w:rsidRDefault="00CA1C8E">
            <w:r>
              <w:t>тыс. руб.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44F9" w14:textId="77777777" w:rsidR="00CA1C8E" w:rsidRDefault="00CA1C8E">
            <w:r>
              <w:t>Остаток долга,</w:t>
            </w:r>
          </w:p>
          <w:p w14:paraId="0E98EBC9" w14:textId="77777777" w:rsidR="00CA1C8E" w:rsidRDefault="00CA1C8E"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4401" w14:textId="77777777" w:rsidR="00CA1C8E" w:rsidRDefault="00CA1C8E">
            <w:r>
              <w:t xml:space="preserve">Ставка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6DE" w14:textId="77777777" w:rsidR="00CA1C8E" w:rsidRDefault="00CA1C8E">
            <w:r>
              <w:t>Обеспечение</w:t>
            </w:r>
          </w:p>
        </w:tc>
      </w:tr>
      <w:tr w:rsidR="00CA1C8E" w14:paraId="1170DCD1" w14:textId="77777777" w:rsidTr="00CA1C8E">
        <w:trPr>
          <w:trHeight w:val="6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D2A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C85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978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3DF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5B4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F3F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151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</w:tr>
      <w:tr w:rsidR="00CA1C8E" w14:paraId="7827EE76" w14:textId="77777777" w:rsidTr="00CA1C8E">
        <w:trPr>
          <w:trHeight w:val="6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FFB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08C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5D2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6C2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8C7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E22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085F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</w:tr>
      <w:tr w:rsidR="00CA1C8E" w14:paraId="5A52DE32" w14:textId="77777777" w:rsidTr="00CA1C8E">
        <w:trPr>
          <w:trHeight w:val="5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2FC9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2DD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81E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5BB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E91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D07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2E8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</w:tr>
      <w:tr w:rsidR="00CA1C8E" w14:paraId="5717B213" w14:textId="77777777" w:rsidTr="00CA1C8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BAE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20C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60C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355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027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DB4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72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</w:tr>
    </w:tbl>
    <w:p w14:paraId="43175EB1" w14:textId="77777777" w:rsidR="00CA1C8E" w:rsidRDefault="00CA1C8E" w:rsidP="00CA1C8E">
      <w:pPr>
        <w:spacing w:line="312" w:lineRule="auto"/>
        <w:rPr>
          <w:b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1560"/>
        <w:gridCol w:w="1560"/>
        <w:gridCol w:w="1561"/>
        <w:gridCol w:w="1560"/>
      </w:tblGrid>
      <w:tr w:rsidR="00CA1C8E" w14:paraId="1470A0A9" w14:textId="77777777" w:rsidTr="00CA1C8E">
        <w:trPr>
          <w:trHeight w:val="38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354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6536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значения показателей за 4 предшествующих квартала</w:t>
            </w:r>
          </w:p>
        </w:tc>
      </w:tr>
      <w:tr w:rsidR="00CA1C8E" w14:paraId="47A8F1F7" w14:textId="77777777" w:rsidTr="00CA1C8E">
        <w:trPr>
          <w:trHeight w:val="33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3748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E5D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__кв. 20__г.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B05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__кв. 20__г.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D25E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__кв. 20__г.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0191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__кв. 20__г.</w:t>
            </w:r>
          </w:p>
        </w:tc>
      </w:tr>
      <w:tr w:rsidR="00CA1C8E" w14:paraId="7B9E5F0F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5DA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Выручка от реализации продукции, 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CDC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466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3AE" w14:textId="77777777" w:rsidR="00CA1C8E" w:rsidRDefault="00CA1C8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DA6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7D9BDC33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6C7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налоговых отчислений в бюджеты всех уровней, 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61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CB9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FCC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FBE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18D483B1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88DC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фонд оплаты труда, 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555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FEC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15BE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F07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35F5073A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D01B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уровень заработной платы, </w:t>
            </w:r>
            <w:proofErr w:type="spellStart"/>
            <w:r>
              <w:rPr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520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B1B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5A9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FD8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6144B990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1A09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работающих, человек (согласно формы 4-ФСС)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635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5CE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C4D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638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576AF17A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C47F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рабочих мест (количество),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74A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2D7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D98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1BD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  <w:tr w:rsidR="00CA1C8E" w14:paraId="5F6A772C" w14:textId="77777777" w:rsidTr="00CA1C8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ABCA" w14:textId="77777777" w:rsidR="00CA1C8E" w:rsidRDefault="00CA1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Сохранение рабочих мест (количество),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F62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BFC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647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292" w14:textId="77777777" w:rsidR="00CA1C8E" w:rsidRDefault="00CA1C8E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</w:tbl>
    <w:p w14:paraId="126AAC4D" w14:textId="77777777" w:rsidR="00CA1C8E" w:rsidRDefault="00CA1C8E" w:rsidP="00CA1C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Расшифровка кредиторской задолженности на дату предоставления заявки, руб.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843"/>
        <w:gridCol w:w="1277"/>
        <w:gridCol w:w="1282"/>
        <w:gridCol w:w="1696"/>
        <w:gridCol w:w="1418"/>
      </w:tblGrid>
      <w:tr w:rsidR="00CA1C8E" w14:paraId="1B962D80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D3B" w14:textId="77777777" w:rsidR="00CA1C8E" w:rsidRDefault="00CA1C8E">
            <w:r>
              <w:t>Наименование лица, перед которым существует задолженность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204F" w14:textId="77777777" w:rsidR="00CA1C8E" w:rsidRDefault="00CA1C8E">
            <w:r>
              <w:t>Характер задолженности</w:t>
            </w:r>
          </w:p>
          <w:p w14:paraId="481A424D" w14:textId="77777777" w:rsidR="00CA1C8E" w:rsidRDefault="00CA1C8E">
            <w:r>
              <w:t>(оплата за товар, услуги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6861" w14:textId="77777777" w:rsidR="00CA1C8E" w:rsidRDefault="00CA1C8E">
            <w:r>
              <w:t>Сумма</w:t>
            </w:r>
          </w:p>
          <w:p w14:paraId="50A71400" w14:textId="77777777" w:rsidR="00CA1C8E" w:rsidRDefault="00CA1C8E">
            <w:r>
              <w:t xml:space="preserve"> Задолжен-</w:t>
            </w:r>
          </w:p>
          <w:p w14:paraId="34B717C5" w14:textId="77777777" w:rsidR="00CA1C8E" w:rsidRDefault="00CA1C8E">
            <w:proofErr w:type="spellStart"/>
            <w:r>
              <w:t>ности</w:t>
            </w:r>
            <w:proofErr w:type="spellEnd"/>
            <w:r>
              <w:t xml:space="preserve"> в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BD40" w14:textId="77777777" w:rsidR="00CA1C8E" w:rsidRDefault="00CA1C8E">
            <w:r>
              <w:t>Указать, просроченная задолженность или текущая</w:t>
            </w:r>
          </w:p>
          <w:p w14:paraId="7CC43489" w14:textId="77777777" w:rsidR="00CA1C8E" w:rsidRDefault="00CA1C8E">
            <w:r>
              <w:t>(П/Т)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6861" w14:textId="77777777" w:rsidR="00CA1C8E" w:rsidRDefault="00CA1C8E">
            <w:r>
              <w:t>Дата возникновения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076A" w14:textId="77777777" w:rsidR="00CA1C8E" w:rsidRDefault="00CA1C8E">
            <w:r>
              <w:t xml:space="preserve"> Дата погашения задолженности</w:t>
            </w:r>
          </w:p>
        </w:tc>
      </w:tr>
      <w:tr w:rsidR="00CA1C8E" w14:paraId="42A8743C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F9E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279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262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F0F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3AD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AA7" w14:textId="77777777" w:rsidR="00CA1C8E" w:rsidRDefault="00CA1C8E">
            <w:pPr>
              <w:rPr>
                <w:b/>
              </w:rPr>
            </w:pPr>
          </w:p>
        </w:tc>
      </w:tr>
      <w:tr w:rsidR="00CA1C8E" w14:paraId="6383D50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B25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31D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638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7C2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93B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86A" w14:textId="77777777" w:rsidR="00CA1C8E" w:rsidRDefault="00CA1C8E">
            <w:pPr>
              <w:rPr>
                <w:b/>
              </w:rPr>
            </w:pPr>
          </w:p>
        </w:tc>
      </w:tr>
      <w:tr w:rsidR="00CA1C8E" w14:paraId="1A1255DA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210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574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496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21E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881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461" w14:textId="77777777" w:rsidR="00CA1C8E" w:rsidRDefault="00CA1C8E">
            <w:pPr>
              <w:rPr>
                <w:b/>
              </w:rPr>
            </w:pPr>
          </w:p>
        </w:tc>
      </w:tr>
      <w:tr w:rsidR="00CA1C8E" w14:paraId="35EA560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0E8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8EA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5E3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6E1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F2B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EC3" w14:textId="77777777" w:rsidR="00CA1C8E" w:rsidRDefault="00CA1C8E">
            <w:pPr>
              <w:rPr>
                <w:b/>
              </w:rPr>
            </w:pPr>
          </w:p>
        </w:tc>
      </w:tr>
      <w:tr w:rsidR="00CA1C8E" w14:paraId="52859407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D15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4B6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483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BF3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242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4AC" w14:textId="77777777" w:rsidR="00CA1C8E" w:rsidRDefault="00CA1C8E">
            <w:pPr>
              <w:rPr>
                <w:b/>
              </w:rPr>
            </w:pPr>
          </w:p>
        </w:tc>
      </w:tr>
      <w:tr w:rsidR="00CA1C8E" w14:paraId="76A9735B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D90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22A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1D4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36D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52B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1C7" w14:textId="77777777" w:rsidR="00CA1C8E" w:rsidRDefault="00CA1C8E">
            <w:pPr>
              <w:rPr>
                <w:b/>
              </w:rPr>
            </w:pPr>
          </w:p>
        </w:tc>
      </w:tr>
      <w:tr w:rsidR="00CA1C8E" w14:paraId="2C85D33C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1D5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83E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9FE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EB3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262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CC5" w14:textId="77777777" w:rsidR="00CA1C8E" w:rsidRDefault="00CA1C8E">
            <w:pPr>
              <w:rPr>
                <w:b/>
              </w:rPr>
            </w:pPr>
          </w:p>
        </w:tc>
      </w:tr>
      <w:tr w:rsidR="00CA1C8E" w14:paraId="5F36727C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D54" w14:textId="77777777" w:rsidR="00CA1C8E" w:rsidRDefault="00CA1C8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2C2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51D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DF1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08A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685" w14:textId="77777777" w:rsidR="00CA1C8E" w:rsidRDefault="00CA1C8E">
            <w:pPr>
              <w:rPr>
                <w:b/>
              </w:rPr>
            </w:pPr>
          </w:p>
        </w:tc>
      </w:tr>
      <w:tr w:rsidR="00CA1C8E" w14:paraId="2FC08CE0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B8B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DF0" w14:textId="77777777" w:rsidR="00CA1C8E" w:rsidRDefault="00CA1C8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CE2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287" w14:textId="77777777" w:rsidR="00CA1C8E" w:rsidRDefault="00CA1C8E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FE8" w14:textId="77777777" w:rsidR="00CA1C8E" w:rsidRDefault="00CA1C8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6DC" w14:textId="77777777" w:rsidR="00CA1C8E" w:rsidRDefault="00CA1C8E">
            <w:pPr>
              <w:rPr>
                <w:b/>
              </w:rPr>
            </w:pPr>
          </w:p>
        </w:tc>
      </w:tr>
      <w:tr w:rsidR="00CA1C8E" w14:paraId="1BAB5B2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36E2" w14:textId="77777777" w:rsidR="00CA1C8E" w:rsidRDefault="00CA1C8E">
            <w:r>
              <w:t>- Задолженность по налогам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6D8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5E4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B8C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8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736" w14:textId="77777777" w:rsidR="00CA1C8E" w:rsidRDefault="00CA1C8E"/>
        </w:tc>
      </w:tr>
      <w:tr w:rsidR="00CA1C8E" w14:paraId="41D604B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940E" w14:textId="77777777" w:rsidR="00CA1C8E" w:rsidRDefault="00CA1C8E">
            <w:r>
              <w:t>В том числе просроченная: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8FE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30C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96FA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EE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C11" w14:textId="77777777" w:rsidR="00CA1C8E" w:rsidRDefault="00CA1C8E"/>
        </w:tc>
      </w:tr>
      <w:tr w:rsidR="00CA1C8E" w14:paraId="7F51E4F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078" w14:textId="77777777" w:rsidR="00CA1C8E" w:rsidRDefault="00CA1C8E">
            <w:r>
              <w:t>- Задолженность во внебюджетные фонды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A15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CFB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940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58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033" w14:textId="77777777" w:rsidR="00CA1C8E" w:rsidRDefault="00CA1C8E"/>
        </w:tc>
      </w:tr>
      <w:tr w:rsidR="00CA1C8E" w14:paraId="3F65FEF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9AA" w14:textId="77777777" w:rsidR="00CA1C8E" w:rsidRDefault="00CA1C8E">
            <w:r>
              <w:t>В том числе просроченная: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1D1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E92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365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0B0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638" w14:textId="77777777" w:rsidR="00CA1C8E" w:rsidRDefault="00CA1C8E"/>
        </w:tc>
      </w:tr>
      <w:tr w:rsidR="00CA1C8E" w14:paraId="5B3A2EA8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FB2F" w14:textId="77777777" w:rsidR="00CA1C8E" w:rsidRDefault="00CA1C8E">
            <w:r>
              <w:t>Задолженность перед персоналом 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F6A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170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04F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2BF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061" w14:textId="77777777" w:rsidR="00CA1C8E" w:rsidRDefault="00CA1C8E"/>
        </w:tc>
      </w:tr>
      <w:tr w:rsidR="00CA1C8E" w14:paraId="3CDCAF95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BF91" w14:textId="77777777" w:rsidR="00CA1C8E" w:rsidRDefault="00CA1C8E">
            <w:r>
              <w:t>В том числе просроченная: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408" w14:textId="77777777" w:rsidR="00CA1C8E" w:rsidRDefault="00CA1C8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F07" w14:textId="77777777" w:rsidR="00CA1C8E" w:rsidRDefault="00CA1C8E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B41" w14:textId="77777777" w:rsidR="00CA1C8E" w:rsidRDefault="00CA1C8E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30B" w14:textId="77777777" w:rsidR="00CA1C8E" w:rsidRDefault="00CA1C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C15" w14:textId="77777777" w:rsidR="00CA1C8E" w:rsidRDefault="00CA1C8E"/>
        </w:tc>
      </w:tr>
    </w:tbl>
    <w:p w14:paraId="7948CE01" w14:textId="77777777" w:rsidR="00CA1C8E" w:rsidRDefault="00CA1C8E" w:rsidP="00CA1C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Расшифровка дебиторской задолженности на дату предоставления заявки, руб. 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843"/>
        <w:gridCol w:w="1275"/>
        <w:gridCol w:w="1281"/>
        <w:gridCol w:w="1696"/>
        <w:gridCol w:w="1407"/>
      </w:tblGrid>
      <w:tr w:rsidR="00CA1C8E" w14:paraId="0AD0CA82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E542" w14:textId="77777777" w:rsidR="00CA1C8E" w:rsidRDefault="00CA1C8E">
            <w:pPr>
              <w:ind w:right="-108"/>
            </w:pPr>
            <w:r>
              <w:t>Наименование лица-должника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2092" w14:textId="77777777" w:rsidR="00CA1C8E" w:rsidRDefault="00CA1C8E">
            <w:r>
              <w:t>Характер задолженности</w:t>
            </w:r>
          </w:p>
          <w:p w14:paraId="75A143CC" w14:textId="77777777" w:rsidR="00CA1C8E" w:rsidRDefault="00CA1C8E">
            <w:r>
              <w:t>(оплата за товар, услуги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E33E" w14:textId="77777777" w:rsidR="00CA1C8E" w:rsidRDefault="00CA1C8E">
            <w:r>
              <w:t>Сумма</w:t>
            </w:r>
          </w:p>
          <w:p w14:paraId="57C49E5C" w14:textId="77777777" w:rsidR="00CA1C8E" w:rsidRDefault="00CA1C8E">
            <w:r>
              <w:t xml:space="preserve"> задолжен-</w:t>
            </w:r>
          </w:p>
          <w:p w14:paraId="2CFC0B49" w14:textId="77777777" w:rsidR="00CA1C8E" w:rsidRDefault="00CA1C8E">
            <w:proofErr w:type="spellStart"/>
            <w:r>
              <w:t>ности</w:t>
            </w:r>
            <w:proofErr w:type="spellEnd"/>
            <w:r>
              <w:t xml:space="preserve"> в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BD85" w14:textId="77777777" w:rsidR="00CA1C8E" w:rsidRDefault="00CA1C8E">
            <w:r>
              <w:t>Указать, просроченная задолженность или текущая</w:t>
            </w:r>
          </w:p>
          <w:p w14:paraId="13F87488" w14:textId="77777777" w:rsidR="00CA1C8E" w:rsidRDefault="00CA1C8E">
            <w:r>
              <w:t>(П/Т)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3762" w14:textId="77777777" w:rsidR="00CA1C8E" w:rsidRDefault="00CA1C8E">
            <w:r>
              <w:t>Дата возникновения задолженности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A5D" w14:textId="77777777" w:rsidR="00CA1C8E" w:rsidRDefault="00CA1C8E">
            <w:r>
              <w:t xml:space="preserve"> Дата погашения задолженности</w:t>
            </w:r>
          </w:p>
        </w:tc>
      </w:tr>
      <w:tr w:rsidR="00CA1C8E" w14:paraId="0CB95186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3F6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9D4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C1A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33A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37C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699" w14:textId="77777777" w:rsidR="00CA1C8E" w:rsidRDefault="00CA1C8E">
            <w:pPr>
              <w:rPr>
                <w:b/>
              </w:rPr>
            </w:pPr>
          </w:p>
        </w:tc>
      </w:tr>
      <w:tr w:rsidR="00CA1C8E" w14:paraId="0294316F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169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7AC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2BF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B3E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BE7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9B8" w14:textId="77777777" w:rsidR="00CA1C8E" w:rsidRDefault="00CA1C8E">
            <w:pPr>
              <w:rPr>
                <w:b/>
              </w:rPr>
            </w:pPr>
          </w:p>
        </w:tc>
      </w:tr>
      <w:tr w:rsidR="00CA1C8E" w14:paraId="730AC09A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B8A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7B0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3BF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1B9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027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261" w14:textId="77777777" w:rsidR="00CA1C8E" w:rsidRDefault="00CA1C8E">
            <w:pPr>
              <w:rPr>
                <w:b/>
              </w:rPr>
            </w:pPr>
          </w:p>
        </w:tc>
      </w:tr>
      <w:tr w:rsidR="00CA1C8E" w14:paraId="0E390A53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B14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746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FC1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B75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A5F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385" w14:textId="77777777" w:rsidR="00CA1C8E" w:rsidRDefault="00CA1C8E">
            <w:pPr>
              <w:rPr>
                <w:b/>
              </w:rPr>
            </w:pPr>
          </w:p>
        </w:tc>
      </w:tr>
      <w:tr w:rsidR="00CA1C8E" w14:paraId="4AC6696F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FEF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CFD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598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069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DF8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40E" w14:textId="77777777" w:rsidR="00CA1C8E" w:rsidRDefault="00CA1C8E">
            <w:pPr>
              <w:rPr>
                <w:b/>
              </w:rPr>
            </w:pPr>
          </w:p>
        </w:tc>
      </w:tr>
      <w:tr w:rsidR="00CA1C8E" w14:paraId="08A849DC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3D4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0F3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850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D53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84E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B8A" w14:textId="77777777" w:rsidR="00CA1C8E" w:rsidRDefault="00CA1C8E">
            <w:pPr>
              <w:rPr>
                <w:b/>
              </w:rPr>
            </w:pPr>
          </w:p>
        </w:tc>
      </w:tr>
      <w:tr w:rsidR="00CA1C8E" w14:paraId="39A1BF74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F8A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7D3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990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FF9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1F3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D7C" w14:textId="77777777" w:rsidR="00CA1C8E" w:rsidRDefault="00CA1C8E">
            <w:pPr>
              <w:rPr>
                <w:b/>
              </w:rPr>
            </w:pPr>
          </w:p>
        </w:tc>
      </w:tr>
      <w:tr w:rsidR="00CA1C8E" w14:paraId="65A28942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414" w14:textId="77777777" w:rsidR="00CA1C8E" w:rsidRDefault="00CA1C8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C10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F83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C4B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BB6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04" w14:textId="77777777" w:rsidR="00CA1C8E" w:rsidRDefault="00CA1C8E">
            <w:pPr>
              <w:rPr>
                <w:b/>
              </w:rPr>
            </w:pPr>
          </w:p>
        </w:tc>
      </w:tr>
      <w:tr w:rsidR="00CA1C8E" w14:paraId="7BBAFBFA" w14:textId="77777777" w:rsidTr="00CA1C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9BC5" w14:textId="77777777" w:rsidR="00CA1C8E" w:rsidRDefault="00CA1C8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288" w14:textId="77777777" w:rsidR="00CA1C8E" w:rsidRDefault="00CA1C8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D8F" w14:textId="77777777" w:rsidR="00CA1C8E" w:rsidRDefault="00CA1C8E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34" w14:textId="77777777" w:rsidR="00CA1C8E" w:rsidRDefault="00CA1C8E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847" w14:textId="77777777" w:rsidR="00CA1C8E" w:rsidRDefault="00CA1C8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436" w14:textId="77777777" w:rsidR="00CA1C8E" w:rsidRDefault="00CA1C8E">
            <w:pPr>
              <w:rPr>
                <w:b/>
              </w:rPr>
            </w:pPr>
          </w:p>
        </w:tc>
      </w:tr>
    </w:tbl>
    <w:p w14:paraId="4F61A725" w14:textId="77777777" w:rsidR="00CA1C8E" w:rsidRDefault="00CA1C8E" w:rsidP="00CA1C8E">
      <w:pPr>
        <w:spacing w:line="288" w:lineRule="auto"/>
        <w:jc w:val="both"/>
        <w:rPr>
          <w:i/>
          <w:color w:val="000000"/>
          <w:spacing w:val="8"/>
          <w:sz w:val="20"/>
          <w:szCs w:val="20"/>
        </w:rPr>
      </w:pPr>
      <w:r>
        <w:rPr>
          <w:i/>
          <w:color w:val="000000"/>
          <w:spacing w:val="8"/>
        </w:rPr>
        <w:t xml:space="preserve">        </w:t>
      </w:r>
    </w:p>
    <w:p w14:paraId="7056240F" w14:textId="77777777" w:rsidR="00CA1C8E" w:rsidRDefault="00CA1C8E" w:rsidP="00CA1C8E">
      <w:pPr>
        <w:spacing w:line="288" w:lineRule="auto"/>
        <w:jc w:val="both"/>
        <w:rPr>
          <w:i/>
        </w:rPr>
      </w:pPr>
      <w:r>
        <w:rPr>
          <w:i/>
          <w:color w:val="000000"/>
          <w:spacing w:val="8"/>
        </w:rPr>
        <w:t xml:space="preserve">                 </w:t>
      </w:r>
    </w:p>
    <w:p w14:paraId="33B249B0" w14:textId="77777777" w:rsidR="00CA1C8E" w:rsidRDefault="00CA1C8E" w:rsidP="00CA1C8E">
      <w:pPr>
        <w:ind w:right="1" w:firstLine="720"/>
        <w:jc w:val="both"/>
        <w:rPr>
          <w:i/>
        </w:rPr>
      </w:pPr>
      <w:r>
        <w:rPr>
          <w:i/>
        </w:rPr>
        <w:t xml:space="preserve">Заявитель подтверждает, что вся выше приведенная информация является подлинной, соответствует истинным фактам. Заявитель не возражает против посещения экспертом Оператора места своей деятельности/местожительства и готов предоставить ему всю необходимую информацию. </w:t>
      </w:r>
    </w:p>
    <w:p w14:paraId="59C1B0B0" w14:textId="77777777" w:rsidR="00CA1C8E" w:rsidRDefault="00CA1C8E" w:rsidP="00CA1C8E">
      <w:pPr>
        <w:shd w:val="clear" w:color="auto" w:fill="FFFFFF"/>
        <w:ind w:firstLine="567"/>
        <w:jc w:val="both"/>
        <w:rPr>
          <w:i/>
        </w:rPr>
      </w:pPr>
      <w:r>
        <w:rPr>
          <w:i/>
        </w:rPr>
        <w:tab/>
        <w:t>Оператор гарантирует, что вся информация, предоставленная заявителем, будет использована строго конфиденциально и только для принятия решения по существу данной  заявки.</w:t>
      </w:r>
    </w:p>
    <w:p w14:paraId="76A44246" w14:textId="77777777" w:rsidR="00CA1C8E" w:rsidRDefault="00CA1C8E" w:rsidP="00CA1C8E">
      <w:pPr>
        <w:pStyle w:val="af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ab/>
      </w:r>
    </w:p>
    <w:p w14:paraId="168F7EAE" w14:textId="77777777" w:rsidR="00CA1C8E" w:rsidRDefault="00CA1C8E" w:rsidP="00CA1C8E">
      <w:pPr>
        <w:ind w:right="1"/>
        <w:jc w:val="both"/>
        <w:rPr>
          <w:i/>
        </w:rPr>
      </w:pPr>
    </w:p>
    <w:tbl>
      <w:tblPr>
        <w:tblW w:w="5083" w:type="pct"/>
        <w:tblLook w:val="00A0" w:firstRow="1" w:lastRow="0" w:firstColumn="1" w:lastColumn="0" w:noHBand="0" w:noVBand="0"/>
      </w:tblPr>
      <w:tblGrid>
        <w:gridCol w:w="5354"/>
        <w:gridCol w:w="5355"/>
      </w:tblGrid>
      <w:tr w:rsidR="00CA1C8E" w14:paraId="3342FEB7" w14:textId="77777777" w:rsidTr="00CA1C8E">
        <w:trPr>
          <w:trHeight w:val="454"/>
        </w:trPr>
        <w:tc>
          <w:tcPr>
            <w:tcW w:w="2432" w:type="pct"/>
            <w:vAlign w:val="bottom"/>
            <w:hideMark/>
          </w:tcPr>
          <w:p w14:paraId="19FB8772" w14:textId="77777777" w:rsidR="00CA1C8E" w:rsidRDefault="00CA1C8E">
            <w:pPr>
              <w:spacing w:line="288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Дата _________________________________      </w:t>
            </w:r>
            <w:r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2432" w:type="pct"/>
            <w:vAlign w:val="bottom"/>
            <w:hideMark/>
          </w:tcPr>
          <w:p w14:paraId="6187D6A9" w14:textId="77777777" w:rsidR="00CA1C8E" w:rsidRDefault="00CA1C8E">
            <w:pPr>
              <w:spacing w:line="288" w:lineRule="auto"/>
              <w:rPr>
                <w:b/>
              </w:rPr>
            </w:pPr>
            <w:r>
              <w:rPr>
                <w:b/>
              </w:rPr>
              <w:t>Подпись Заявителя________________________</w:t>
            </w:r>
          </w:p>
        </w:tc>
      </w:tr>
    </w:tbl>
    <w:p w14:paraId="2C328CD8" w14:textId="77777777" w:rsidR="00CA1C8E" w:rsidRDefault="00CA1C8E" w:rsidP="00CA1C8E">
      <w:pPr>
        <w:ind w:right="1"/>
        <w:jc w:val="both"/>
        <w:rPr>
          <w:i/>
          <w:sz w:val="20"/>
          <w:szCs w:val="20"/>
        </w:rPr>
      </w:pPr>
    </w:p>
    <w:p w14:paraId="404D1AC0" w14:textId="69081688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65556FD" w14:textId="42F72437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E353902" w14:textId="7AD8D232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6B04CB83" w14:textId="32004A77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50358408" w14:textId="301707B7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E8FC507" w14:textId="6C869DAB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035B9A57" w14:textId="6C3CC0C3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1BBEBC7" w14:textId="515123B5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0D3BEAE" w14:textId="4646F094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A882FAA" w14:textId="459954B0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652CC2A" w14:textId="516F3422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22FE421" w14:textId="724F8F6A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13DD602" w14:textId="6C47F858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00F3E48" w14:textId="03D522CE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2A4F9BA" w14:textId="2E0D1396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46B5321D" w14:textId="30506D76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8840310" w14:textId="1B764353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30177B5" w14:textId="0A5A2935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FEB908C" w14:textId="4B1530D6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06FF63C1" w14:textId="0EA286B5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0C168BF3" w14:textId="5803939C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C42B991" w14:textId="46D5A6BF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0D6ADAA3" w14:textId="57524C3F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0B43ED19" w14:textId="47EB9440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3A32F9F" w14:textId="1666AE79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C4004E9" w14:textId="3F095E3F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65717D9D" w14:textId="4DECCAFF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034861C" w14:textId="4A09A21C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E0DDE35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151257C5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7BBDE319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EBE41AD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3EA4C9C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6E89D070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80E5BBD" w14:textId="77777777" w:rsidR="00CA1C8E" w:rsidRDefault="00CA1C8E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265D5E4D" w14:textId="66F773C8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35641F57" w14:textId="77777777" w:rsidR="00B02911" w:rsidRDefault="00B02911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5D131CED" w14:textId="01DBC0E2" w:rsidR="00B02911" w:rsidRPr="000453F2" w:rsidRDefault="00B02911" w:rsidP="00920268">
      <w:pPr>
        <w:spacing w:after="0" w:line="240" w:lineRule="auto"/>
        <w:ind w:right="1"/>
        <w:jc w:val="right"/>
        <w:rPr>
          <w:rFonts w:ascii="Times New Roman" w:hAnsi="Times New Roman" w:cs="Times New Roman"/>
          <w:sz w:val="26"/>
          <w:szCs w:val="26"/>
        </w:rPr>
      </w:pPr>
      <w:r w:rsidRPr="000453F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453F2" w:rsidRPr="000453F2">
        <w:rPr>
          <w:rFonts w:ascii="Times New Roman" w:hAnsi="Times New Roman" w:cs="Times New Roman"/>
          <w:sz w:val="26"/>
          <w:szCs w:val="26"/>
        </w:rPr>
        <w:br/>
      </w:r>
      <w:r w:rsidRPr="000453F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3E21A842" w14:textId="2C40B555" w:rsidR="006B60DF" w:rsidRDefault="006B60DF" w:rsidP="00D4340B">
      <w:pPr>
        <w:spacing w:after="0" w:line="240" w:lineRule="auto"/>
        <w:ind w:right="1"/>
        <w:jc w:val="both"/>
        <w:rPr>
          <w:i/>
          <w:sz w:val="20"/>
          <w:szCs w:val="20"/>
        </w:rPr>
      </w:pPr>
    </w:p>
    <w:p w14:paraId="4149A583" w14:textId="77777777" w:rsidR="00B02911" w:rsidRDefault="00B02911" w:rsidP="006B60D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15F5E45" w14:textId="77777777" w:rsidR="00B02911" w:rsidRDefault="00B02911" w:rsidP="006B60D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53978EF" w14:textId="631EFEB9" w:rsidR="006B60DF" w:rsidRPr="00920268" w:rsidRDefault="006B60DF" w:rsidP="006B60D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</w:rPr>
      </w:pPr>
      <w:r w:rsidRPr="00920268">
        <w:rPr>
          <w:rFonts w:ascii="Times New Roman" w:eastAsia="Times New Roman" w:hAnsi="Times New Roman" w:cs="Times New Roman"/>
        </w:rPr>
        <w:t>Типовая форма договора целевого займа</w:t>
      </w:r>
    </w:p>
    <w:p w14:paraId="371EF5E5" w14:textId="39CC213E" w:rsidR="002C2EC4" w:rsidRPr="00920268" w:rsidRDefault="002C2EC4" w:rsidP="006B60D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</w:rPr>
      </w:pPr>
    </w:p>
    <w:p w14:paraId="47A60CC0" w14:textId="77777777" w:rsidR="00420BA0" w:rsidRDefault="00420BA0" w:rsidP="00420BA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ДОГОВОР № _________</w:t>
      </w:r>
    </w:p>
    <w:p w14:paraId="4843FB97" w14:textId="77777777" w:rsidR="00420BA0" w:rsidRDefault="00420BA0" w:rsidP="00420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целевого беспроцентного займа</w:t>
      </w:r>
    </w:p>
    <w:p w14:paraId="7317A186" w14:textId="77777777" w:rsidR="00420BA0" w:rsidRDefault="00420BA0" w:rsidP="00420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выполнение энергосберегающих мероприятий</w:t>
      </w:r>
    </w:p>
    <w:p w14:paraId="6C9C916E" w14:textId="77777777" w:rsidR="00420BA0" w:rsidRDefault="00420BA0" w:rsidP="00420BA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53"/>
        <w:gridCol w:w="5747"/>
      </w:tblGrid>
      <w:tr w:rsidR="00420BA0" w14:paraId="76FA0D8E" w14:textId="77777777" w:rsidTr="00420BA0">
        <w:trPr>
          <w:trHeight w:val="322"/>
        </w:trPr>
        <w:tc>
          <w:tcPr>
            <w:tcW w:w="4153" w:type="dxa"/>
            <w:hideMark/>
          </w:tcPr>
          <w:p w14:paraId="4D841DA0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 Киров, Кировская область </w:t>
            </w:r>
          </w:p>
        </w:tc>
        <w:tc>
          <w:tcPr>
            <w:tcW w:w="5747" w:type="dxa"/>
            <w:hideMark/>
          </w:tcPr>
          <w:p w14:paraId="607155EB" w14:textId="3BA2471C" w:rsidR="00420BA0" w:rsidRDefault="000453F2">
            <w:pPr>
              <w:snapToGrid w:val="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«___» _____________ 202  г.</w:t>
            </w:r>
          </w:p>
        </w:tc>
      </w:tr>
    </w:tbl>
    <w:p w14:paraId="71E70415" w14:textId="77777777" w:rsidR="00420BA0" w:rsidRDefault="00420BA0" w:rsidP="00420BA0">
      <w:pPr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46949170" w14:textId="177AE511" w:rsidR="00420BA0" w:rsidRDefault="00420BA0" w:rsidP="00420BA0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Кировское областное государственное унитарное предприятие «Агентство энергосбережения» (КОГУП «Агентство энергосбережения») </w:t>
      </w:r>
      <w:r>
        <w:rPr>
          <w:rFonts w:ascii="Times New Roman" w:hAnsi="Times New Roman" w:cs="Times New Roman"/>
        </w:rPr>
        <w:t xml:space="preserve">в лице директора </w:t>
      </w:r>
      <w:r>
        <w:rPr>
          <w:rFonts w:ascii="Times New Roman" w:hAnsi="Times New Roman" w:cs="Times New Roman"/>
          <w:b/>
        </w:rPr>
        <w:t>__________________________________________</w:t>
      </w:r>
      <w:r>
        <w:rPr>
          <w:rFonts w:ascii="Times New Roman" w:hAnsi="Times New Roman" w:cs="Times New Roman"/>
        </w:rPr>
        <w:t>, действующего на основании Устава, именуемое в дальнейшем «Займодавец», «Оператор», с одной стороны, и</w:t>
      </w:r>
      <w:r>
        <w:rPr>
          <w:rFonts w:ascii="Times New Roman" w:eastAsia="Times New Roman" w:hAnsi="Times New Roman" w:cs="Times New Roman"/>
        </w:rPr>
        <w:t>, именуемое в дальнейшем «Заёмщик»,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CA1C8E">
        <w:rPr>
          <w:rFonts w:ascii="Times New Roman" w:eastAsia="Times New Roman" w:hAnsi="Times New Roman" w:cs="Times New Roman"/>
        </w:rPr>
        <w:t xml:space="preserve">действующего на основании </w:t>
      </w:r>
      <w:r w:rsidR="003136EF" w:rsidRPr="00CA1C8E">
        <w:rPr>
          <w:rFonts w:ascii="Times New Roman" w:eastAsia="Times New Roman" w:hAnsi="Times New Roman" w:cs="Times New Roman"/>
        </w:rPr>
        <w:t xml:space="preserve"> </w:t>
      </w:r>
      <w:r w:rsidR="00CA1C8E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, с другой стороны, совместно именуемые «Стороны», заключили договор о нижеследующем:</w:t>
      </w:r>
    </w:p>
    <w:p w14:paraId="4C9C609C" w14:textId="77777777" w:rsidR="00420BA0" w:rsidRDefault="00420BA0" w:rsidP="00420BA0">
      <w:pPr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14:paraId="2633223B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ПРЕДМЕТ ДОГОВОРА.</w:t>
      </w:r>
    </w:p>
    <w:p w14:paraId="12B4F7F2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«Займодавец» на основании Порядка формирования, использования внебюджетных средств на энергосбережение, проведения отбора проектов по энергосбережению и их финансирования, утверждённого постановлением Правительства Кировской области от 30 декабря 2019 г. № 756-п, и Протокола заседания конкурсной комиссии по проведению отбора проектов по энергосбережению от </w:t>
      </w:r>
      <w:r>
        <w:rPr>
          <w:rFonts w:ascii="Times New Roman" w:hAnsi="Times New Roman" w:cs="Times New Roman"/>
          <w:color w:val="000000"/>
        </w:rPr>
        <w:t>18.10.2023 г. № 85, передаёт</w:t>
      </w:r>
      <w:r>
        <w:rPr>
          <w:rFonts w:ascii="Times New Roman" w:hAnsi="Times New Roman" w:cs="Times New Roman"/>
        </w:rPr>
        <w:t xml:space="preserve"> в собственность «Заёмщика» на возвратной беспроцентной основе внебюджетные денежные средства на финансирование мероприятий по энергосбережению, проводимых «Заёмщиком».</w:t>
      </w:r>
    </w:p>
    <w:p w14:paraId="4398AF78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Заёмщик за счёт выделенных внебюджетных денежных средств выполняет собственными и привлечёнными силами мероприятия по энергосбережению в строгом соответствии с конкурсной заявкой и бизнес-планом.</w:t>
      </w:r>
    </w:p>
    <w:p w14:paraId="53905D0B" w14:textId="3DB05C05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Возврат средств займа осуществляется на расчётный счёт Оператора </w:t>
      </w:r>
      <w:r w:rsidRPr="00CA1C8E">
        <w:rPr>
          <w:rFonts w:ascii="Times New Roman" w:hAnsi="Times New Roman" w:cs="Times New Roman"/>
        </w:rPr>
        <w:t xml:space="preserve">в срок до </w:t>
      </w:r>
      <w:r w:rsidR="00CA1C8E">
        <w:rPr>
          <w:rFonts w:ascii="Times New Roman" w:hAnsi="Times New Roman" w:cs="Times New Roman"/>
        </w:rPr>
        <w:t>_____________________________________</w:t>
      </w:r>
      <w:r w:rsidR="004D625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. Датой исполнения «Заёмщиком» своего обязательства по возврату суммы займа считается дата поступления денежных средств на расчётный счёт «Займодавца». «Заёмщик» вправе возвратить сумму займа до наступления срока возврата, установленного настоящим договором.</w:t>
      </w:r>
    </w:p>
    <w:p w14:paraId="644E4FA7" w14:textId="77777777" w:rsidR="00420BA0" w:rsidRDefault="00420BA0" w:rsidP="00420BA0">
      <w:pPr>
        <w:ind w:left="360"/>
        <w:jc w:val="both"/>
        <w:rPr>
          <w:rFonts w:ascii="Times New Roman" w:hAnsi="Times New Roman" w:cs="Times New Roman"/>
        </w:rPr>
      </w:pPr>
    </w:p>
    <w:p w14:paraId="5B8ED3A3" w14:textId="2161B097" w:rsidR="000453F2" w:rsidRPr="000453F2" w:rsidRDefault="00420BA0" w:rsidP="000453F2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СУММА ЗАЙМА.</w:t>
      </w:r>
    </w:p>
    <w:p w14:paraId="1BC35EF3" w14:textId="6AE6C4EA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финансирования, осуществляемый «Займодавцем» за счёт внебюджетных денежных средств, по настоящему договору составляет</w:t>
      </w:r>
      <w:r w:rsidR="003136EF">
        <w:rPr>
          <w:rFonts w:ascii="Times New Roman" w:hAnsi="Times New Roman" w:cs="Times New Roman"/>
        </w:rPr>
        <w:t>.__________________________</w:t>
      </w:r>
    </w:p>
    <w:p w14:paraId="311E5A3C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контроля за целевым использованием средств займа «Займодавец» перечисляет денежные средства, указанные в пункте 2.1 настоящего договора в счёт оплаты оборудования, работ и услуг, заявленных в бизнес-плане Заёмщика, на основании его письменного поручения и представленных им платёжных документов (счета на оплату, счет-фактуры, акты выполненных работ и другие подтверждающие документы), при наличии надлежаще заключённых договоров по обеспечительным мерам, направленных на надлежащее обеспечение будущего заёмного обязательства и исполнение условий настоящего договора со стороны «Заёмщика».</w:t>
      </w:r>
    </w:p>
    <w:p w14:paraId="74786DFC" w14:textId="77777777" w:rsidR="00420BA0" w:rsidRPr="00CA1C8E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A1C8E">
        <w:rPr>
          <w:rFonts w:ascii="Times New Roman" w:hAnsi="Times New Roman" w:cs="Times New Roman"/>
        </w:rPr>
        <w:t>График возврата «Заёмщиком» внебюджетных денежных средств оформляется в виде приложения к настоящему договору (по форме Приложения № 1), которое является неотъемлемой частью настоящего договора.</w:t>
      </w:r>
    </w:p>
    <w:p w14:paraId="4B20539C" w14:textId="77777777" w:rsidR="00420BA0" w:rsidRPr="004D625D" w:rsidRDefault="00420BA0" w:rsidP="00420BA0">
      <w:pPr>
        <w:ind w:left="360"/>
        <w:jc w:val="both"/>
        <w:rPr>
          <w:rFonts w:ascii="Times New Roman" w:hAnsi="Times New Roman" w:cs="Times New Roman"/>
        </w:rPr>
      </w:pPr>
    </w:p>
    <w:p w14:paraId="32345347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ПРАВА И ОБЯЗАННОСТИ СТОРОН.</w:t>
      </w:r>
    </w:p>
    <w:p w14:paraId="1C6B88D6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Заёмщика:</w:t>
      </w:r>
    </w:p>
    <w:p w14:paraId="646D3C80" w14:textId="3A75ED63" w:rsidR="00420BA0" w:rsidRDefault="00420BA0" w:rsidP="00420BA0">
      <w:pPr>
        <w:tabs>
          <w:tab w:val="left" w:pos="567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Для заключения настоящего договора не позднее </w:t>
      </w:r>
      <w:r w:rsidRPr="00CA1C8E">
        <w:rPr>
          <w:rFonts w:ascii="Times New Roman" w:hAnsi="Times New Roman" w:cs="Times New Roman"/>
          <w:b/>
          <w:bCs/>
          <w:u w:val="single"/>
        </w:rPr>
        <w:t>«</w:t>
      </w:r>
      <w:r w:rsidR="004D625D" w:rsidRPr="00CA1C8E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CA1C8E">
        <w:rPr>
          <w:rFonts w:ascii="Times New Roman" w:hAnsi="Times New Roman" w:cs="Times New Roman"/>
          <w:b/>
          <w:bCs/>
          <w:u w:val="single"/>
        </w:rPr>
        <w:t>»</w:t>
      </w:r>
      <w:r w:rsidRPr="00CA1C8E">
        <w:rPr>
          <w:rFonts w:ascii="Times New Roman" w:hAnsi="Times New Roman" w:cs="Times New Roman"/>
        </w:rPr>
        <w:t xml:space="preserve"> </w:t>
      </w:r>
      <w:r w:rsidR="004D625D" w:rsidRPr="00CA1C8E">
        <w:rPr>
          <w:rFonts w:ascii="Times New Roman" w:hAnsi="Times New Roman" w:cs="Times New Roman"/>
        </w:rPr>
        <w:t xml:space="preserve">        </w:t>
      </w:r>
      <w:r w:rsidRPr="00CA1C8E">
        <w:rPr>
          <w:rFonts w:ascii="Times New Roman" w:hAnsi="Times New Roman" w:cs="Times New Roman"/>
        </w:rPr>
        <w:t xml:space="preserve"> 202</w:t>
      </w:r>
      <w:r w:rsidR="004D625D" w:rsidRPr="00CA1C8E">
        <w:rPr>
          <w:rFonts w:ascii="Times New Roman" w:hAnsi="Times New Roman" w:cs="Times New Roman"/>
        </w:rPr>
        <w:t xml:space="preserve">  </w:t>
      </w:r>
      <w:r w:rsidRPr="00CA1C8E">
        <w:rPr>
          <w:rFonts w:ascii="Times New Roman" w:hAnsi="Times New Roman" w:cs="Times New Roman"/>
        </w:rPr>
        <w:t xml:space="preserve"> г.</w:t>
      </w:r>
      <w:r w:rsidR="00CA1C8E">
        <w:rPr>
          <w:rFonts w:ascii="Times New Roman" w:hAnsi="Times New Roman" w:cs="Times New Roman"/>
        </w:rPr>
        <w:t xml:space="preserve"> Заёмщик </w:t>
      </w:r>
      <w:r>
        <w:rPr>
          <w:rFonts w:ascii="Times New Roman" w:hAnsi="Times New Roman" w:cs="Times New Roman"/>
        </w:rPr>
        <w:t xml:space="preserve"> предоставляет календарный план реализации энергосберегающего проекта (по форме Приложения </w:t>
      </w:r>
      <w:r w:rsidRPr="00CA1C8E">
        <w:rPr>
          <w:rFonts w:ascii="Times New Roman" w:hAnsi="Times New Roman" w:cs="Times New Roman"/>
        </w:rPr>
        <w:t xml:space="preserve">№ </w:t>
      </w:r>
      <w:r w:rsidR="00CA1C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настоящему договору);</w:t>
      </w:r>
    </w:p>
    <w:p w14:paraId="4DB6F4A2" w14:textId="2BA1C6D8" w:rsidR="00420BA0" w:rsidRDefault="00420BA0" w:rsidP="00420BA0">
      <w:pPr>
        <w:tabs>
          <w:tab w:val="left" w:pos="567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В течение 10-ти (десяти) календарных дней, с момента поступления внебюджетных денежных средств на счёт, указанный «Заёмщиком», составляет, подписывает соответствующий акт (по форме Приложения </w:t>
      </w:r>
      <w:r w:rsidR="00CA1C8E">
        <w:rPr>
          <w:rFonts w:ascii="Times New Roman" w:hAnsi="Times New Roman" w:cs="Times New Roman"/>
        </w:rPr>
        <w:t>№ 3</w:t>
      </w:r>
      <w:r>
        <w:rPr>
          <w:rFonts w:ascii="Times New Roman" w:hAnsi="Times New Roman" w:cs="Times New Roman"/>
        </w:rPr>
        <w:t xml:space="preserve"> к настоящему договору) и направляет его Заимодавцу; в акте указывается в том числе:</w:t>
      </w:r>
    </w:p>
    <w:p w14:paraId="7ED3C789" w14:textId="77777777" w:rsidR="00420BA0" w:rsidRDefault="00420BA0" w:rsidP="00420BA0">
      <w:pPr>
        <w:widowControl w:val="0"/>
        <w:numPr>
          <w:ilvl w:val="3"/>
          <w:numId w:val="3"/>
        </w:numPr>
        <w:tabs>
          <w:tab w:val="left" w:pos="851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составления акта;</w:t>
      </w:r>
    </w:p>
    <w:p w14:paraId="1D9AC710" w14:textId="77777777" w:rsidR="00420BA0" w:rsidRDefault="00420BA0" w:rsidP="00420BA0">
      <w:pPr>
        <w:widowControl w:val="0"/>
        <w:numPr>
          <w:ilvl w:val="3"/>
          <w:numId w:val="3"/>
        </w:numPr>
        <w:tabs>
          <w:tab w:val="left" w:pos="851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сторон;</w:t>
      </w:r>
    </w:p>
    <w:p w14:paraId="55D360B1" w14:textId="77777777" w:rsidR="00420BA0" w:rsidRDefault="00420BA0" w:rsidP="00420BA0">
      <w:pPr>
        <w:widowControl w:val="0"/>
        <w:numPr>
          <w:ilvl w:val="3"/>
          <w:numId w:val="3"/>
        </w:numPr>
        <w:tabs>
          <w:tab w:val="left" w:pos="851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поступления и сумма поступивших денежных средств;</w:t>
      </w:r>
    </w:p>
    <w:p w14:paraId="293142C4" w14:textId="77777777" w:rsidR="00420BA0" w:rsidRDefault="00420BA0" w:rsidP="00420BA0">
      <w:pPr>
        <w:widowControl w:val="0"/>
        <w:numPr>
          <w:ilvl w:val="3"/>
          <w:numId w:val="3"/>
        </w:numPr>
        <w:tabs>
          <w:tab w:val="left" w:pos="851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руководителей и главных бухгалтеров сторон.</w:t>
      </w:r>
    </w:p>
    <w:p w14:paraId="61DB1239" w14:textId="77777777" w:rsidR="00420BA0" w:rsidRDefault="00420BA0" w:rsidP="00420BA0">
      <w:pPr>
        <w:tabs>
          <w:tab w:val="left" w:pos="567"/>
        </w:tabs>
        <w:ind w:firstLineChars="50"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3.1.3. В целях осуществления контроля за целевым использованием внебюджетных денежных средств на энергосбережение, поступивших от «Займодавца», представляет в адрес «Займодавца»:</w:t>
      </w:r>
    </w:p>
    <w:p w14:paraId="2C56F750" w14:textId="6C4ACA2C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3.1.3.1. Ежемесячно, не позднее 10 числа месяца, следующего за отчётным, отчёт о ходе освоения внебюджетных денежных средств на энергосберегающие мероприятия по этапам календарного плана, подтверждённый кассовыми или другими платёжными документами, а также документами, на основании которых была произведена оплата (счета, акты выполненных работ, накладные и т. д.) (по форме Приложения </w:t>
      </w:r>
      <w:r w:rsidR="00CA1C8E">
        <w:rPr>
          <w:rFonts w:ascii="Times New Roman" w:hAnsi="Times New Roman" w:cs="Times New Roman"/>
        </w:rPr>
        <w:t>№ 4</w:t>
      </w:r>
      <w:r>
        <w:rPr>
          <w:rFonts w:ascii="Times New Roman" w:hAnsi="Times New Roman" w:cs="Times New Roman"/>
        </w:rPr>
        <w:t xml:space="preserve"> к настоящему договору);</w:t>
      </w:r>
    </w:p>
    <w:p w14:paraId="1F5A9367" w14:textId="52312D8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3.1.3.2. Сведения об экономии топливно-энергетических ресурсов в течение 10 (десяти) рабочих дней по истечении 1 (одного) года по завершении внедрения энергосберегающего проекта (по форме Приложения </w:t>
      </w:r>
      <w:r w:rsidR="00CA1C8E">
        <w:rPr>
          <w:rFonts w:ascii="Times New Roman" w:hAnsi="Times New Roman" w:cs="Times New Roman"/>
        </w:rPr>
        <w:t>№ 5</w:t>
      </w:r>
      <w:r>
        <w:rPr>
          <w:rFonts w:ascii="Times New Roman" w:hAnsi="Times New Roman" w:cs="Times New Roman"/>
        </w:rPr>
        <w:t xml:space="preserve"> к настоящему договору);</w:t>
      </w:r>
    </w:p>
    <w:p w14:paraId="70D59A00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3.1.3.3. Документы, подтверждающие выполнение энергосберегающих мероприятий (акт ввода в эксплуатацию и иные документы), -  по истечении 10 дней с момента истечения срока, указанного в пункте 3.1.5 настоящего договора.</w:t>
      </w:r>
    </w:p>
    <w:p w14:paraId="4D81EC0F" w14:textId="77777777" w:rsidR="00420BA0" w:rsidRDefault="00420BA0" w:rsidP="00420BA0">
      <w:pPr>
        <w:tabs>
          <w:tab w:val="left" w:pos="567"/>
        </w:tabs>
        <w:ind w:firstLineChars="50"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3.1.4. Обеспечивает «Заимодавцу» беспрепятственный допуск на объекты, на которых осуществляются мероприятия по энергосбережению согласно настоящему договору и бизнес-плану (конкурсной заявке).</w:t>
      </w:r>
    </w:p>
    <w:p w14:paraId="0C49D13F" w14:textId="1627E1D4" w:rsidR="00420BA0" w:rsidRDefault="00420BA0" w:rsidP="00420BA0">
      <w:pPr>
        <w:tabs>
          <w:tab w:val="left" w:pos="567"/>
        </w:tabs>
        <w:ind w:firstLineChars="50" w:firstLine="11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3.1.5. Выполняет мероприятия по энергосбережению: «Газоснабжение природным газом объекта внутри земельного участка по адресу: </w:t>
      </w:r>
    </w:p>
    <w:p w14:paraId="06ED108B" w14:textId="77777777" w:rsidR="00420BA0" w:rsidRDefault="00420BA0" w:rsidP="00420BA0">
      <w:pPr>
        <w:tabs>
          <w:tab w:val="left" w:pos="567"/>
        </w:tabs>
        <w:ind w:firstLineChars="50"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3.1.6. В случаях, когда в результате реализации проектов по энергосбережению у Заёмщика произошла экономия внебюджетных средств, «Заёмщик» возвращает денежные средства в течение 20 рабочих дней на расчётный счёт Оператора - «Займодавца».</w:t>
      </w:r>
    </w:p>
    <w:p w14:paraId="4FA04FE1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Права Займодавца:</w:t>
      </w:r>
    </w:p>
    <w:p w14:paraId="54254B18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Займодавец вправе: </w:t>
      </w:r>
    </w:p>
    <w:p w14:paraId="35BEC830" w14:textId="77777777" w:rsidR="00420BA0" w:rsidRDefault="00420BA0" w:rsidP="00420BA0">
      <w:pPr>
        <w:tabs>
          <w:tab w:val="left" w:pos="567"/>
        </w:tabs>
        <w:ind w:firstLineChars="50"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3.2.1.1. требовать от Заёмщика досрочного возврата всей суммы предоставленного займа, в случае нарушения графика возврата займа Заёмщиком и (или) обязанностей, предусмотренных пунктом 3.1. настоящего договора, более 2 (двух) раз;</w:t>
      </w:r>
    </w:p>
    <w:p w14:paraId="7312A590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Права Заёмщика:</w:t>
      </w:r>
    </w:p>
    <w:p w14:paraId="2D667422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В случае нахождения Заёмщика в процессе ликвидации или реорганизации, а также в иных случаях, позволяющих сделать вывод о невозможности Заёмщиком исполнять надлежащим образом обязательства по своевременному возврату денежных средств по настоящему договору целевого займа, - Заёмщик может обратиться с заявлением в адрес Оператора о возможности перевода долга на третье лицо и замене Заёмщика. </w:t>
      </w:r>
    </w:p>
    <w:p w14:paraId="4E8208B4" w14:textId="77777777" w:rsidR="00420BA0" w:rsidRDefault="00420BA0" w:rsidP="00420BA0">
      <w:pPr>
        <w:tabs>
          <w:tab w:val="left" w:pos="851"/>
        </w:tabs>
        <w:ind w:firstLineChars="250"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3.3.2. Замена Заёмщика и перевод долга осуществляются на основании протокола комиссии о замене Заёмщика, при этом новый Заёмщик должен отвечать всем требованиям, предъявленным к первоначальному Заёмщику, и представить обеспечительные меры, аналогичные тем, которые были представлены первоначальным Заёмщиком.</w:t>
      </w:r>
    </w:p>
    <w:p w14:paraId="6D94BEC0" w14:textId="77777777" w:rsidR="00420BA0" w:rsidRDefault="00420BA0" w:rsidP="00420BA0">
      <w:pPr>
        <w:jc w:val="both"/>
        <w:rPr>
          <w:rFonts w:ascii="Times New Roman" w:hAnsi="Times New Roman" w:cs="Times New Roman"/>
        </w:rPr>
      </w:pPr>
    </w:p>
    <w:p w14:paraId="7E66B206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ОБЕСПЕЧЕНИЕ ВОЗВРАТА ЗАЙМА</w:t>
      </w:r>
    </w:p>
    <w:p w14:paraId="44C88E22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napToGri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Исполнение обязательств «Заёмщика» по настоящему договору </w:t>
      </w:r>
      <w:r>
        <w:rPr>
          <w:rFonts w:ascii="Times New Roman" w:hAnsi="Times New Roman" w:cs="Times New Roman"/>
          <w:color w:val="000000"/>
        </w:rPr>
        <w:t>обеспечивается договором залога недвижимого имущества, при этом залогом обеспечивается будущее заёмного обязательства, вытекающее из настоящего договора. Обязательство по возврату займа может быть дополнительно обеспечено иными обеспечительными мерами, например – поручительством или банковской гарантией.</w:t>
      </w:r>
    </w:p>
    <w:p w14:paraId="5D01953A" w14:textId="3316F064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договорились, что Заёмщик предоставляет </w:t>
      </w:r>
      <w:r w:rsidR="00E510AE">
        <w:rPr>
          <w:rFonts w:ascii="Times New Roman" w:hAnsi="Times New Roman" w:cs="Times New Roman"/>
        </w:rPr>
        <w:t>документ об обеспечении возврата займа __________________________________________________________________________________________________________________________________________________________________________________________</w:t>
      </w:r>
    </w:p>
    <w:p w14:paraId="20C6BAF9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 представления обеспечительных мер, указанных в пункте 4.2. настоящего договора, «</w:t>
      </w:r>
      <w:r>
        <w:rPr>
          <w:rFonts w:ascii="Times New Roman" w:hAnsi="Times New Roman" w:cs="Times New Roman"/>
          <w:b/>
        </w:rPr>
        <w:t>Займодавец» вправе по своему усмотрению:</w:t>
      </w:r>
    </w:p>
    <w:p w14:paraId="02FFA153" w14:textId="77777777" w:rsidR="00420BA0" w:rsidRDefault="00420BA0" w:rsidP="00420BA0">
      <w:pPr>
        <w:tabs>
          <w:tab w:val="left" w:pos="851"/>
        </w:tabs>
        <w:ind w:firstLineChars="150" w:firstLine="3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потребовать у «Заёмщика» уплаты неустойки </w:t>
      </w:r>
      <w:r>
        <w:rPr>
          <w:rFonts w:ascii="Times New Roman" w:hAnsi="Times New Roman" w:cs="Times New Roman"/>
        </w:rPr>
        <w:t>в размере 500 (пятьсот) рублей за каждый день просрочки срока, указанного в пункте 4.2 настоящего договора до момента полного обеспечения «Заёмщиком» исполнения обязательства по возврату денежных средств;</w:t>
      </w:r>
    </w:p>
    <w:p w14:paraId="23DCAFD7" w14:textId="77777777" w:rsidR="00420BA0" w:rsidRDefault="00420BA0" w:rsidP="00420BA0">
      <w:pPr>
        <w:tabs>
          <w:tab w:val="left" w:pos="851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потребовать у «Заёмщика»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досрочного возврата суммы займа </w:t>
      </w:r>
      <w:r>
        <w:rPr>
          <w:rFonts w:ascii="Times New Roman" w:hAnsi="Times New Roman" w:cs="Times New Roman"/>
        </w:rPr>
        <w:t>(в случае, если денежные средства уже перечислены Заёмщику);</w:t>
      </w:r>
    </w:p>
    <w:p w14:paraId="645297E8" w14:textId="77777777" w:rsidR="00420BA0" w:rsidRDefault="00420BA0" w:rsidP="00420BA0">
      <w:pPr>
        <w:tabs>
          <w:tab w:val="left" w:pos="851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потребовать расторжения настоящего договора, в этом случае «Заёмщик» за пользование займом уплачивает проценты со всей суммы займа в размере полуторакратной ключевой ставки, установленной Банком России, с момента фактической передачи денежных средств от Займодавца Заёмщику до дня, когда сумма займа будет возвращена «Займодавцу».</w:t>
      </w:r>
    </w:p>
    <w:p w14:paraId="28AFFD7B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ПРОДЛЕНИЕ СРОКОВ ВОЗВРАТА ЗАЙМА.</w:t>
      </w:r>
    </w:p>
    <w:p w14:paraId="029C2264" w14:textId="77777777" w:rsidR="00420BA0" w:rsidRDefault="00420BA0" w:rsidP="00420BA0">
      <w:pPr>
        <w:ind w:left="360"/>
        <w:jc w:val="center"/>
        <w:rPr>
          <w:rFonts w:ascii="Times New Roman" w:hAnsi="Times New Roman" w:cs="Times New Roman"/>
        </w:rPr>
      </w:pPr>
    </w:p>
    <w:p w14:paraId="3AE00D7A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Заёмщика срок возврата займа сверх срока, установленного договором целевого займа, может быть продлён на основании дополнительного соглашения, заключаемого Оператором с Заёмщиком, но на срок не более одного года с момента истечения срока возврата займа, установленного в настоящем договоре. Заёмщик уплачивает проценты за пользование оставшимися не возвращёнными средствами займа. Проценты начисляются на всю оставшуюся не возвращённую часть займа, в размере </w:t>
      </w:r>
      <w:proofErr w:type="spellStart"/>
      <w:r>
        <w:rPr>
          <w:rFonts w:ascii="Times New Roman" w:hAnsi="Times New Roman" w:cs="Times New Roman"/>
        </w:rPr>
        <w:t>полуторократной</w:t>
      </w:r>
      <w:proofErr w:type="spellEnd"/>
      <w:r>
        <w:rPr>
          <w:rFonts w:ascii="Times New Roman" w:hAnsi="Times New Roman" w:cs="Times New Roman"/>
        </w:rPr>
        <w:t xml:space="preserve"> ключевой ставки, установленной Банком России на момент заключения дополнительного соглашения о продлении сроков возврата займа (части займа). Проценты выплачиваются ежемесячно до момента полного возврата суммы займа. </w:t>
      </w:r>
    </w:p>
    <w:p w14:paraId="4071CF2C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Проценты и сумма основного долга уплачиваются в следующем порядке:</w:t>
      </w:r>
    </w:p>
    <w:p w14:paraId="6925B142" w14:textId="77777777" w:rsidR="00420BA0" w:rsidRDefault="00420BA0" w:rsidP="00420BA0">
      <w:pPr>
        <w:tabs>
          <w:tab w:val="left" w:pos="567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 - в первую очередь, «Заёмщик» погашает начисленные за пользованием займом проценты;</w:t>
      </w:r>
    </w:p>
    <w:p w14:paraId="660E2EDB" w14:textId="77777777" w:rsidR="00420BA0" w:rsidRDefault="00420BA0" w:rsidP="00420BA0">
      <w:pPr>
        <w:tabs>
          <w:tab w:val="left" w:pos="567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- во вторую очередь «Заёмщик» погашает начисленную неустойку и иные штрафные санкции;</w:t>
      </w:r>
    </w:p>
    <w:p w14:paraId="49286764" w14:textId="77777777" w:rsidR="00420BA0" w:rsidRDefault="00420BA0" w:rsidP="00420BA0">
      <w:pPr>
        <w:tabs>
          <w:tab w:val="left" w:pos="567"/>
        </w:tabs>
        <w:ind w:firstLineChars="150"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 - в третью очередь «Заёмщик» погашает сумму основного долга.</w:t>
      </w:r>
    </w:p>
    <w:p w14:paraId="2E134D62" w14:textId="77777777" w:rsidR="00420BA0" w:rsidRDefault="00420BA0" w:rsidP="00420BA0">
      <w:pPr>
        <w:jc w:val="both"/>
        <w:rPr>
          <w:rFonts w:ascii="Times New Roman" w:hAnsi="Times New Roman" w:cs="Times New Roman"/>
        </w:rPr>
      </w:pPr>
    </w:p>
    <w:p w14:paraId="358C6B37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ОТВЕТСТВЕННОСТЬ.</w:t>
      </w:r>
    </w:p>
    <w:p w14:paraId="66F9E2D0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невыполнения «Заёмщиком» условий настоящего договора о целевом использовании суммы займа, и (или) при нарушении обязанностей, предусмотренных настоящим договором (как по отдельности, так и в совокупности), а также нарушения условий срока возврата заёмных средств (в соответствии с </w:t>
      </w:r>
      <w:r w:rsidRPr="00102E54">
        <w:rPr>
          <w:rFonts w:ascii="Times New Roman" w:hAnsi="Times New Roman" w:cs="Times New Roman"/>
        </w:rPr>
        <w:t>пунктом 1.3. настоящего договора)</w:t>
      </w:r>
      <w:r>
        <w:rPr>
          <w:rFonts w:ascii="Times New Roman" w:hAnsi="Times New Roman" w:cs="Times New Roman"/>
        </w:rPr>
        <w:t>, «</w:t>
      </w:r>
      <w:r>
        <w:rPr>
          <w:rFonts w:ascii="Times New Roman" w:hAnsi="Times New Roman" w:cs="Times New Roman"/>
          <w:b/>
          <w:u w:val="single"/>
        </w:rPr>
        <w:t>Займодавец» вправе единолично потребовать у Заёмщика досрочного возврата всей суммы займа и расторжения настоящего договора.</w:t>
      </w:r>
    </w:p>
    <w:p w14:paraId="1B7F2A7E" w14:textId="44CF6D63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несвоевременном внесении платежа, установленного </w:t>
      </w:r>
      <w:r w:rsidR="00102E54">
        <w:rPr>
          <w:rFonts w:ascii="Times New Roman" w:eastAsia="Times New Roman" w:hAnsi="Times New Roman" w:cs="Times New Roman"/>
        </w:rPr>
        <w:t>Графиком возврата займа (Приложение № 1 к настоящему договору)</w:t>
      </w:r>
      <w:r>
        <w:rPr>
          <w:rFonts w:ascii="Times New Roman" w:eastAsia="Times New Roman" w:hAnsi="Times New Roman" w:cs="Times New Roman"/>
        </w:rPr>
        <w:t xml:space="preserve">, Заёмщик уплачивает неустойку в размере двукратной ключевой ставки, установленной Банком России, действующей на дату возникновения просроченной задолженности, с суммы просроченного платежа за период просрочки с даты, следующей за датой наступления исполнения </w:t>
      </w:r>
      <w:r>
        <w:rPr>
          <w:rFonts w:ascii="Times New Roman" w:eastAsia="Times New Roman" w:hAnsi="Times New Roman" w:cs="Times New Roman"/>
        </w:rPr>
        <w:lastRenderedPageBreak/>
        <w:t>обязательства, установленной договором займа, по дату погашения просроченной задолженности (включительно).</w:t>
      </w:r>
    </w:p>
    <w:p w14:paraId="788DF0F2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нарушения графика возврата займа более 3 (трех) раз, Заёмщик уплачивает неустойку в размере двукратной ключевой ставки, установленной Банком России, действующей на дату возникновения просроченной задолженности, от всей оставшейся не возвращённой суммы займа за период просрочки с даты, следующей за датой наступления исполнения обязательства, установленной договором займа, по дату погашения просроченной задолженности (включительно).</w:t>
      </w:r>
    </w:p>
    <w:p w14:paraId="7861778F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сроков, указанных в разделе 3 настоящего договора, «Заемщик» уплачивает штраф в размере 500 (пятьсот) рублей за каждый день просрочки.</w:t>
      </w:r>
    </w:p>
    <w:p w14:paraId="4E34AEB2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нецелевого использования предоставленного займа, «Заёмщик» обязан уплатить «Займодавцу» штраф в размере  50 % (пятьдесят процентов) от  всей суммы предоставленного займа, указанной в пункте 2.1 настоящего договора. </w:t>
      </w:r>
    </w:p>
    <w:p w14:paraId="561EC558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Заёмщик обязан направить Заимодавцу ранее полученные подписанные со своей стороны и скреплённые печатью документы, относящиеся к настоящему договору, в течение 10 (десяти) рабочих дней с момента их получения, если иной срок не установлен нормативным актом или настоящим договором. В случае несоблюдения указанного в настоящем пункте срока, - Заёмщик уплачивает Заимодавцу штраф в размере 100-00 (сто) рублей за каждый отдельный документ, за каждый день просрочки направления документов.</w:t>
      </w:r>
    </w:p>
    <w:p w14:paraId="7585A346" w14:textId="77777777" w:rsidR="00420BA0" w:rsidRDefault="00420BA0" w:rsidP="00420BA0">
      <w:pPr>
        <w:ind w:left="360"/>
        <w:jc w:val="both"/>
        <w:rPr>
          <w:rFonts w:ascii="Times New Roman" w:hAnsi="Times New Roman" w:cs="Times New Roman"/>
        </w:rPr>
      </w:pPr>
    </w:p>
    <w:p w14:paraId="22D59A42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ПРОЧИЕ УСЛОВИЯ.</w:t>
      </w:r>
    </w:p>
    <w:p w14:paraId="778BAA1E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«Заёмщик» обязан в течение 1,5 (полутора) лет после внедрения энергосберегающего проекта (программы) предоставить в КОГУП «Агентство энергосбережения» материалы для публикации на страницах журнала «Экономика Кировской области и топливно-энергетический комплекс» (ЭКО-ТЭК) по следующим направлениям: </w:t>
      </w:r>
    </w:p>
    <w:p w14:paraId="440A406D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проводимые мероприятия программы: «Замена оборудования»;</w:t>
      </w:r>
    </w:p>
    <w:p w14:paraId="5856756E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процесс реализации программы: как происходил, возникали ли трудности, проблемы, как решались;</w:t>
      </w:r>
    </w:p>
    <w:p w14:paraId="07E3E304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результату внедрения оборудования и/или/ технологии;</w:t>
      </w:r>
    </w:p>
    <w:p w14:paraId="4C88D310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экономический  эффект, полученный от внедрения оборудования и/или/ технологии;</w:t>
      </w:r>
    </w:p>
    <w:p w14:paraId="3815F902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дальнейшие планы по вопросам энергосбережения;</w:t>
      </w:r>
    </w:p>
    <w:p w14:paraId="3DFEA6A8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рабочие выводы;</w:t>
      </w:r>
    </w:p>
    <w:p w14:paraId="6D4C4834" w14:textId="77777777" w:rsidR="00420BA0" w:rsidRDefault="00420BA0" w:rsidP="00420BA0">
      <w:pPr>
        <w:widowControl w:val="0"/>
        <w:numPr>
          <w:ilvl w:val="2"/>
          <w:numId w:val="3"/>
        </w:numPr>
        <w:tabs>
          <w:tab w:val="left" w:pos="567"/>
          <w:tab w:val="left" w:pos="122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предложениям и рекомендациям для будущих участников конкурсов.</w:t>
      </w:r>
    </w:p>
    <w:p w14:paraId="227AF68B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предоставляются в электронном виде, с фотографиями, иллюстрирующими те мероприятия, которые были внедрены в соответствии с представленным конкурсным проектом. Объем материала 3-5 страниц формата А4, размер шрифта 12.</w:t>
      </w:r>
    </w:p>
    <w:p w14:paraId="6250EB84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запросу «Займодавца» «Заёмщик» обязан подготовить тезисы доклада о реализованном энергосберегающем мероприятии, о достигнутых результатах (экономическом эффекте) и выступить с данными материалами на ежегодной ноябрьской конференции - выставке «Энергосбережение», проводимой в городе Кирове.</w:t>
      </w:r>
    </w:p>
    <w:p w14:paraId="5568098F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«Стороны» признают, что невыполнение «Заёмщиком» условий, указанных в п. 3.1 настоящего договора, как по отдельности, так и в совокупности, является существенным нарушением «Заёмщиком» условий, обязанностей и обязательств настоящего договора.</w:t>
      </w:r>
    </w:p>
    <w:p w14:paraId="13438E4A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3-х (трёх) идентичных  экземплярах, имеющих равную юридическую силу, на _______________________________ листах, два подлинных экземпляра - для «Займодавца» и один для «Заёмщика».</w:t>
      </w:r>
    </w:p>
    <w:p w14:paraId="21B67078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может быть изменён и дополнен только по соглашению сторон. Все дополнения и изменения к настоящему договору должны быть составлены в письменной форме и скреплены подписями  «Сторон», поименованных в настоящем договоре. </w:t>
      </w:r>
    </w:p>
    <w:p w14:paraId="6F057F49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Гражданско-правовая ответственность сторон по настоящему договору определяется в соответствии с действующим законодательством Российской Федерации и условиями, указанными в настоящем договоре. В случаях выявления неоднократного нарушения графика возврата займа (части займа) Оператор принимает в отношении Заёмщика, допустившего нарушение условий договора целевого займа, меры, предусмотренные действующим законодательством Российской Федерации и настоящим договором.</w:t>
      </w:r>
    </w:p>
    <w:p w14:paraId="40F10F9A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споры и разногласия сторон по настоящему договору, не урегулированные путём переговоров, передаются на рассмотрение Арбитражного суда Кировской области в соответствии с действующим законодательством Российской Федерации. Срок рассмотрения претензии по настоящему договору Стороны установили равным 10 (десять) рабочих дней с момента вручения. Порядок вручения претензии определяется в соответствии с пунктом  7.15 настоящего договора.</w:t>
      </w:r>
    </w:p>
    <w:p w14:paraId="7AF058FD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вступает в силу с момента передачи денежных средств, указанных в пункте 2.1 настоящего </w:t>
      </w:r>
      <w:r>
        <w:rPr>
          <w:rFonts w:ascii="Times New Roman" w:hAnsi="Times New Roman" w:cs="Times New Roman"/>
        </w:rPr>
        <w:lastRenderedPageBreak/>
        <w:t>договора и действует до полного исполнения «Заёмщиком» своего обязательства по возврату суммы займа.</w:t>
      </w:r>
    </w:p>
    <w:p w14:paraId="7192DE23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Подписание настоящего договора представителем «Заёмщика» одновременно является согласием на обработку в документальной и (или) электронной форме персональных данных, на совершение действий, предусмотренных пунктом  3 части  1 статьи 3 Федерального закона от 27.07.2006 № 152-ФЗ «О персональных данных», по обработке нижеследующих персональных данных: фамилия, имя, отчество, а также на совершение иных действий с персональными данными, предусмотренных пунктом  3 части 1 статьи 3 Федерального закона от 27.07.2006 г. № 152-ФЗ «О персональных данных».</w:t>
      </w:r>
    </w:p>
    <w:p w14:paraId="2A60EB36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Цель обработки персональных данных: сбор и предоставление информации для её последующей передачи третьей стороне: ИФНС России по городу Кирову, Росстат, Управление Росреестра по Кировской области, арбитражные суды всех инстанций, суды общей юрисдикции всех инстанций, правоохранительные органы, возможный поручитель (поручители), Правительство Кировской области, и иные структуры уполномоченный контролировать Займодавца.</w:t>
      </w:r>
    </w:p>
    <w:p w14:paraId="632C5241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 – со дня его подписания до 31.12.2032 г. включительно.</w:t>
      </w:r>
    </w:p>
    <w:p w14:paraId="365C6713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 отзыва настоящего согласия – автоматически после 31.12.2032 г. </w:t>
      </w:r>
    </w:p>
    <w:p w14:paraId="11EB071E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«Заёмщика» подтверждает «Займодавцу», что на момент заключения настоящего договора у него имеются все правовые и иные полномочия на подписание настоящего договора. </w:t>
      </w:r>
    </w:p>
    <w:p w14:paraId="007CBAC2" w14:textId="77777777" w:rsidR="00420BA0" w:rsidRDefault="00420BA0" w:rsidP="00420BA0">
      <w:pPr>
        <w:widowControl w:val="0"/>
        <w:numPr>
          <w:ilvl w:val="1"/>
          <w:numId w:val="3"/>
        </w:numPr>
        <w:tabs>
          <w:tab w:val="left" w:pos="792"/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признают юридическую силу за документами, направленными по электронной почте (факсу), и признают их равнозначными документам на бумажных носителях, подписанным собственноручной подписью до момента обмена оригиналами. Документы, отправленные по электронной почте одной Стороной, считаются полученными другой Стороной в день их отправления, а сроки, течение которых зависит от времени получения документа Стороной, начинают исчисляться со следующего дня. При этом считается, что Сторона-отправитель удостоверилась в получении в любом из следующих случаев: а) получила ответное электронное письмо, б) получила уведомление о доставке или прочтении электронного письма, в) направила уведомление об электронном письме по СМС и получила отчет об успешной доставке, г) указала в качестве дополнительного получателя соответствующего электронного письма другой свой адрес электронной почты, на который письмо пришло, и сохранила это письмо на сервере входящих сообщений. Стороны установили, что источник (отправитель) электронного письма считается установленным, помимо прочего, в тех случаях, когда письмо сохранено на сервере получателя или отправителя (наличия письма только в памяти компьютера Стороны недостаточно) и содержит исходные заголовки письма, которые позволяют установить, что оно было отправлено или получено соответствующей Стороной.</w:t>
      </w:r>
    </w:p>
    <w:p w14:paraId="4C154213" w14:textId="77777777" w:rsidR="00420BA0" w:rsidRDefault="00420BA0" w:rsidP="00420BA0">
      <w:pPr>
        <w:jc w:val="both"/>
        <w:rPr>
          <w:rFonts w:ascii="Times New Roman" w:hAnsi="Times New Roman" w:cs="Times New Roman"/>
        </w:rPr>
      </w:pPr>
    </w:p>
    <w:p w14:paraId="6694A313" w14:textId="77777777" w:rsidR="00420BA0" w:rsidRDefault="00420BA0" w:rsidP="00420BA0">
      <w:pPr>
        <w:widowControl w:val="0"/>
        <w:numPr>
          <w:ilvl w:val="0"/>
          <w:numId w:val="3"/>
        </w:numPr>
        <w:tabs>
          <w:tab w:val="left" w:pos="5220"/>
          <w:tab w:val="left" w:pos="6120"/>
          <w:tab w:val="left" w:pos="6521"/>
          <w:tab w:val="left" w:pos="6663"/>
          <w:tab w:val="left" w:pos="6840"/>
          <w:tab w:val="left" w:pos="7020"/>
          <w:tab w:val="left" w:pos="7371"/>
        </w:tabs>
        <w:suppressAutoHyphens/>
        <w:spacing w:after="0" w:line="240" w:lineRule="auto"/>
        <w:ind w:right="28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АНТИКОРРУПЦИОННАЯ ОГОВОРКА</w:t>
      </w:r>
    </w:p>
    <w:p w14:paraId="6F4102D7" w14:textId="77777777" w:rsidR="00420BA0" w:rsidRDefault="00420BA0" w:rsidP="00420BA0">
      <w:pPr>
        <w:tabs>
          <w:tab w:val="left" w:pos="5220"/>
          <w:tab w:val="left" w:pos="6120"/>
          <w:tab w:val="left" w:pos="6521"/>
          <w:tab w:val="left" w:pos="6663"/>
          <w:tab w:val="left" w:pos="6840"/>
          <w:tab w:val="left" w:pos="7020"/>
          <w:tab w:val="left" w:pos="7371"/>
        </w:tabs>
        <w:ind w:left="360" w:right="2832"/>
        <w:jc w:val="both"/>
        <w:rPr>
          <w:rFonts w:ascii="Arial" w:hAnsi="Arial" w:cs="Arial"/>
        </w:rPr>
      </w:pPr>
    </w:p>
    <w:p w14:paraId="2C16E45F" w14:textId="77777777" w:rsidR="00420BA0" w:rsidRDefault="00420BA0" w:rsidP="00420BA0">
      <w:pPr>
        <w:pStyle w:val="Text"/>
        <w:spacing w:after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43EA81" w14:textId="77777777" w:rsidR="00420BA0" w:rsidRDefault="00420BA0" w:rsidP="00420B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14:paraId="1988101C" w14:textId="77777777" w:rsidR="00420BA0" w:rsidRDefault="00420BA0" w:rsidP="00420BA0">
      <w:pPr>
        <w:ind w:firstLine="56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8.2.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</w:t>
      </w:r>
      <w:r>
        <w:rPr>
          <w:rFonts w:ascii="Times New Roman" w:hAnsi="Times New Roman" w:cs="Times New Roman"/>
        </w:rPr>
        <w:lastRenderedPageBreak/>
        <w:t>произошло или не произойдёт. Это подтверждение должно быть направлено в течение десяти рабочих дней с даты направления письменного уведомления.</w:t>
      </w:r>
    </w:p>
    <w:p w14:paraId="13DED352" w14:textId="77777777" w:rsidR="00420BA0" w:rsidRDefault="00420BA0" w:rsidP="00420BA0">
      <w:pPr>
        <w:ind w:firstLine="705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8.3. </w:t>
      </w:r>
      <w:r>
        <w:rPr>
          <w:rFonts w:ascii="Times New Roman" w:hAnsi="Times New Roman" w:cs="Times New Roman"/>
        </w:rPr>
        <w:t>Расторжение Договора производится в  порядке, определённом Договором. 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расторжения настоящего Договора.</w:t>
      </w:r>
    </w:p>
    <w:p w14:paraId="665DBFC3" w14:textId="77777777" w:rsidR="00420BA0" w:rsidRDefault="00420BA0" w:rsidP="00420BA0">
      <w:pPr>
        <w:tabs>
          <w:tab w:val="left" w:pos="5220"/>
          <w:tab w:val="left" w:pos="6120"/>
          <w:tab w:val="left" w:pos="6521"/>
          <w:tab w:val="left" w:pos="6663"/>
          <w:tab w:val="left" w:pos="6840"/>
          <w:tab w:val="left" w:pos="7020"/>
          <w:tab w:val="left" w:pos="7371"/>
        </w:tabs>
        <w:ind w:firstLine="2340"/>
        <w:jc w:val="both"/>
        <w:rPr>
          <w:rFonts w:ascii="Times New Roman" w:hAnsi="Times New Roman" w:cs="Times New Roman"/>
        </w:rPr>
      </w:pPr>
    </w:p>
    <w:p w14:paraId="359286EA" w14:textId="77777777" w:rsidR="00420BA0" w:rsidRDefault="00420BA0" w:rsidP="00420BA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ЮРИДИЧЕСКИЕ АДРЕСА И ПОДПИСИ СТОРОН</w:t>
      </w:r>
    </w:p>
    <w:p w14:paraId="514E8823" w14:textId="77777777" w:rsidR="00420BA0" w:rsidRDefault="00420BA0" w:rsidP="00420BA0">
      <w:pPr>
        <w:ind w:left="72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29"/>
        <w:gridCol w:w="5004"/>
      </w:tblGrid>
      <w:tr w:rsidR="00420BA0" w14:paraId="07F5E06F" w14:textId="77777777" w:rsidTr="00420BA0">
        <w:trPr>
          <w:trHeight w:val="322"/>
        </w:trPr>
        <w:tc>
          <w:tcPr>
            <w:tcW w:w="4929" w:type="dxa"/>
          </w:tcPr>
          <w:p w14:paraId="4CC98B58" w14:textId="77777777" w:rsidR="00420BA0" w:rsidRDefault="00420BA0" w:rsidP="00420BA0">
            <w:pPr>
              <w:widowControl w:val="0"/>
              <w:numPr>
                <w:ilvl w:val="1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«ЗАЙМОДАВЕЦ»:</w:t>
            </w:r>
          </w:p>
          <w:p w14:paraId="6AF386A2" w14:textId="77777777" w:rsidR="00420BA0" w:rsidRDefault="00420BA0">
            <w:pPr>
              <w:snapToGrid w:val="0"/>
              <w:ind w:left="765"/>
              <w:jc w:val="both"/>
              <w:rPr>
                <w:rFonts w:ascii="Times New Roman" w:hAnsi="Times New Roman" w:cs="Times New Roman"/>
              </w:rPr>
            </w:pPr>
          </w:p>
          <w:p w14:paraId="1B80E2A0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«Агентство энергосбережения»</w:t>
            </w:r>
          </w:p>
          <w:p w14:paraId="3A82CBA6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610016,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Киров, ул. Уральская, д. 7</w:t>
            </w:r>
          </w:p>
          <w:p w14:paraId="46CB69A2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4345046211 / КПП 434501001</w:t>
            </w:r>
          </w:p>
          <w:p w14:paraId="04A04CE3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1024301314608</w:t>
            </w:r>
          </w:p>
          <w:p w14:paraId="14B25C8F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40602810227320100232</w:t>
            </w:r>
          </w:p>
          <w:p w14:paraId="1995A75A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Кировское отделение № 8612 ПАО Сбербанк </w:t>
            </w:r>
          </w:p>
          <w:p w14:paraId="1D41F386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14:paraId="06282EA1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30101810500000000609</w:t>
            </w:r>
          </w:p>
          <w:p w14:paraId="4E918CE3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043304609</w:t>
            </w:r>
          </w:p>
          <w:p w14:paraId="40D6B55C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 (8332) 25-56-60 </w:t>
            </w:r>
          </w:p>
          <w:p w14:paraId="07F85C8C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  <w:p w14:paraId="5E031D55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agency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energy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saving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FE04405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</w:p>
          <w:p w14:paraId="3A00F2E1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17280D2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</w:p>
          <w:p w14:paraId="30C4E563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</w:p>
          <w:p w14:paraId="0CA0CC6D" w14:textId="3F3F96B6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0FCF33B0" w14:textId="6F65B93E" w:rsidR="00420BA0" w:rsidRDefault="00DF7B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20BA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04" w:type="dxa"/>
          </w:tcPr>
          <w:p w14:paraId="1AFEA25C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9.2. «ЗАЕМЩИК»:</w:t>
            </w:r>
          </w:p>
          <w:p w14:paraId="35A75879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FF9E482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«ЗАЕМЩИК»:</w:t>
            </w:r>
          </w:p>
          <w:p w14:paraId="73EE522F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8D3DBCC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2A3EB5E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58928DA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9F0F368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BB6D02B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F5CF756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3984068" w14:textId="31C4D36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6EEEE28" w14:textId="77336944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A5A55C2" w14:textId="4698B749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BBC541E" w14:textId="32F3F29E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3AF6AA5" w14:textId="710BAD06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67D1864" w14:textId="181D87F3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FF54407" w14:textId="77777777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2EBC92B" w14:textId="78BB4FA1" w:rsidR="00420BA0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420BA0">
              <w:rPr>
                <w:rFonts w:ascii="Times New Roman" w:hAnsi="Times New Roman" w:cs="Times New Roman"/>
              </w:rPr>
              <w:t>_____________________</w:t>
            </w:r>
          </w:p>
          <w:p w14:paraId="0A916C56" w14:textId="09802C28" w:rsidR="00420BA0" w:rsidRDefault="00DF7B02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420BA0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7EAFB6D8" w14:textId="77777777" w:rsidR="00420BA0" w:rsidRDefault="00420BA0" w:rsidP="00420BA0">
      <w:pPr>
        <w:rPr>
          <w:rFonts w:ascii="Times New Roman" w:hAnsi="Times New Roman" w:cs="Times New Roman"/>
        </w:rPr>
        <w:sectPr w:rsidR="00420BA0" w:rsidSect="00FF5024">
          <w:pgSz w:w="11906" w:h="16838"/>
          <w:pgMar w:top="737" w:right="794" w:bottom="737" w:left="794" w:header="720" w:footer="720" w:gutter="0"/>
          <w:cols w:space="720"/>
        </w:sectPr>
      </w:pPr>
    </w:p>
    <w:p w14:paraId="36068956" w14:textId="0B22B430" w:rsidR="00420BA0" w:rsidRPr="00C710C4" w:rsidRDefault="00420BA0" w:rsidP="00420BA0">
      <w:pPr>
        <w:pStyle w:val="ConsPlusNormal"/>
        <w:widowControl/>
        <w:ind w:left="12474"/>
        <w:rPr>
          <w:rFonts w:eastAsia="Arial"/>
          <w:sz w:val="26"/>
          <w:szCs w:val="26"/>
          <w:lang w:eastAsia="ar-SA"/>
        </w:rPr>
      </w:pPr>
      <w:r w:rsidRPr="00C710C4">
        <w:rPr>
          <w:sz w:val="26"/>
          <w:szCs w:val="26"/>
        </w:rPr>
        <w:lastRenderedPageBreak/>
        <w:t xml:space="preserve">Приложение </w:t>
      </w:r>
      <w:r w:rsidR="00102E54">
        <w:rPr>
          <w:sz w:val="26"/>
          <w:szCs w:val="26"/>
        </w:rPr>
        <w:t>№ 2</w:t>
      </w:r>
    </w:p>
    <w:p w14:paraId="33CF6E4D" w14:textId="77777777" w:rsidR="00420BA0" w:rsidRPr="00C710C4" w:rsidRDefault="00420BA0" w:rsidP="00420BA0">
      <w:pPr>
        <w:pStyle w:val="ConsPlusNormal"/>
        <w:widowControl/>
        <w:ind w:left="12474"/>
        <w:rPr>
          <w:sz w:val="26"/>
          <w:szCs w:val="26"/>
        </w:rPr>
      </w:pPr>
      <w:r w:rsidRPr="00C710C4">
        <w:rPr>
          <w:sz w:val="26"/>
          <w:szCs w:val="26"/>
        </w:rPr>
        <w:t xml:space="preserve">к договору займа </w:t>
      </w:r>
    </w:p>
    <w:p w14:paraId="37C75372" w14:textId="4B2C074F" w:rsidR="00420BA0" w:rsidRPr="00C710C4" w:rsidRDefault="00B02911" w:rsidP="00420BA0">
      <w:pPr>
        <w:pStyle w:val="ConsPlusNormal"/>
        <w:widowControl/>
        <w:ind w:left="12474"/>
        <w:rPr>
          <w:color w:val="000000"/>
          <w:sz w:val="26"/>
          <w:szCs w:val="26"/>
        </w:rPr>
      </w:pPr>
      <w:r w:rsidRPr="00C710C4">
        <w:rPr>
          <w:color w:val="000000"/>
          <w:sz w:val="26"/>
          <w:szCs w:val="26"/>
        </w:rPr>
        <w:t xml:space="preserve">от «___» __________ 202  </w:t>
      </w:r>
      <w:r w:rsidR="00420BA0" w:rsidRPr="00C710C4">
        <w:rPr>
          <w:color w:val="000000"/>
          <w:sz w:val="26"/>
          <w:szCs w:val="26"/>
        </w:rPr>
        <w:t xml:space="preserve"> г.</w:t>
      </w:r>
    </w:p>
    <w:p w14:paraId="62B0CD31" w14:textId="77777777" w:rsidR="00C710C4" w:rsidRDefault="00C710C4" w:rsidP="00420BA0">
      <w:pPr>
        <w:pStyle w:val="ConsPlusNormal"/>
        <w:widowControl/>
        <w:ind w:left="12474"/>
        <w:rPr>
          <w:color w:val="000000"/>
          <w:sz w:val="26"/>
          <w:szCs w:val="26"/>
        </w:rPr>
      </w:pPr>
    </w:p>
    <w:p w14:paraId="74D8FD39" w14:textId="77777777" w:rsidR="00420BA0" w:rsidRDefault="00420BA0" w:rsidP="00420BA0">
      <w:pPr>
        <w:pStyle w:val="ConsPlusNormal"/>
        <w:widowControl/>
        <w:ind w:left="12474"/>
        <w:rPr>
          <w:color w:val="000000"/>
          <w:sz w:val="26"/>
          <w:szCs w:val="26"/>
        </w:rPr>
      </w:pPr>
      <w:r w:rsidRPr="00C710C4">
        <w:rPr>
          <w:color w:val="000000"/>
          <w:sz w:val="26"/>
          <w:szCs w:val="26"/>
        </w:rPr>
        <w:t xml:space="preserve"> № ____________</w:t>
      </w:r>
    </w:p>
    <w:p w14:paraId="33BCC0F8" w14:textId="77777777" w:rsidR="00C710C4" w:rsidRPr="00C710C4" w:rsidRDefault="00C710C4" w:rsidP="00420BA0">
      <w:pPr>
        <w:pStyle w:val="ConsPlusNormal"/>
        <w:widowControl/>
        <w:ind w:left="12474"/>
        <w:rPr>
          <w:color w:val="000000"/>
          <w:sz w:val="26"/>
          <w:szCs w:val="26"/>
        </w:rPr>
      </w:pPr>
    </w:p>
    <w:p w14:paraId="4377787B" w14:textId="77777777" w:rsidR="00420BA0" w:rsidRDefault="00420BA0" w:rsidP="00420BA0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2"/>
          <w:szCs w:val="22"/>
        </w:rPr>
        <w:t>КАЛЕНДАРНЫЙ ПЛАН РЕАЛИЗАЦИИ ЭНЕРГОСБЕРЕГАЮЩЕГО ПРОЕКТА</w:t>
      </w:r>
    </w:p>
    <w:p w14:paraId="5955DB6D" w14:textId="77777777" w:rsidR="00420BA0" w:rsidRDefault="00420BA0" w:rsidP="00420BA0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2127"/>
        <w:gridCol w:w="8535"/>
      </w:tblGrid>
      <w:tr w:rsidR="00420BA0" w:rsidRPr="00B02911" w14:paraId="771B03A0" w14:textId="77777777" w:rsidTr="00B02911">
        <w:trPr>
          <w:trHeight w:hRule="exact" w:val="6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CFCF25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 xml:space="preserve">N </w:t>
            </w:r>
            <w:r w:rsidRPr="00B0291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4AA385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Наименование вида работ по проекту</w:t>
            </w:r>
          </w:p>
          <w:p w14:paraId="2270006E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(бизнес-плану)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CD5101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9736D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 xml:space="preserve">Планируемые затраты, </w:t>
            </w:r>
            <w:proofErr w:type="spellStart"/>
            <w:r w:rsidRPr="00B02911">
              <w:rPr>
                <w:sz w:val="24"/>
                <w:szCs w:val="24"/>
              </w:rPr>
              <w:t>тыс.руб</w:t>
            </w:r>
            <w:proofErr w:type="spellEnd"/>
            <w:r w:rsidRPr="00B02911">
              <w:rPr>
                <w:sz w:val="24"/>
                <w:szCs w:val="24"/>
              </w:rPr>
              <w:t>.</w:t>
            </w:r>
          </w:p>
          <w:p w14:paraId="67BDCAD4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(по бизнес-плану)</w:t>
            </w:r>
          </w:p>
        </w:tc>
      </w:tr>
      <w:tr w:rsidR="00420BA0" w:rsidRPr="00B02911" w14:paraId="048FAAB8" w14:textId="77777777" w:rsidTr="00EC00AA">
        <w:trPr>
          <w:trHeight w:val="2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FE72" w14:textId="77777777" w:rsidR="00420BA0" w:rsidRPr="00B02911" w:rsidRDefault="00420BA0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C35DB" w14:textId="77777777" w:rsidR="00420BA0" w:rsidRPr="00B02911" w:rsidRDefault="00420BA0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EACF40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планируемый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1DA909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 xml:space="preserve">внебюджетные </w:t>
            </w:r>
            <w:r w:rsidRPr="00B02911">
              <w:rPr>
                <w:sz w:val="24"/>
                <w:szCs w:val="24"/>
              </w:rPr>
              <w:br/>
              <w:t xml:space="preserve">средства 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EA8F7E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собственные средства</w:t>
            </w:r>
          </w:p>
        </w:tc>
      </w:tr>
      <w:tr w:rsidR="00420BA0" w:rsidRPr="00B02911" w14:paraId="2F149D8C" w14:textId="77777777" w:rsidTr="00EC00AA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5156F" w14:textId="77777777" w:rsidR="00420BA0" w:rsidRPr="00B02911" w:rsidRDefault="00420BA0" w:rsidP="00420BA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/>
              <w:snapToGrid w:val="0"/>
              <w:ind w:right="-7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40CD4" w14:textId="77777777" w:rsidR="00420BA0" w:rsidRPr="00B02911" w:rsidRDefault="0042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4D021F" w14:textId="77777777" w:rsidR="00420BA0" w:rsidRPr="00B02911" w:rsidRDefault="00420BA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748B0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C5137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0BA0" w:rsidRPr="00B02911" w14:paraId="3AFE96A2" w14:textId="77777777" w:rsidTr="00EC00AA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CD35C" w14:textId="77777777" w:rsidR="00420BA0" w:rsidRPr="00B02911" w:rsidRDefault="00420BA0" w:rsidP="00420BA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/>
              <w:snapToGrid w:val="0"/>
              <w:ind w:left="0" w:right="-70" w:firstLine="7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53F8C" w14:textId="77777777" w:rsidR="00420BA0" w:rsidRPr="00B02911" w:rsidRDefault="0042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13B081" w14:textId="77777777" w:rsidR="00420BA0" w:rsidRPr="00B02911" w:rsidRDefault="00420BA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672C1E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439E9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0BA0" w:rsidRPr="00B02911" w14:paraId="2555A171" w14:textId="77777777" w:rsidTr="00EC00AA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58969" w14:textId="77777777" w:rsidR="00420BA0" w:rsidRPr="00B02911" w:rsidRDefault="00420BA0" w:rsidP="00420BA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/>
              <w:snapToGrid w:val="0"/>
              <w:ind w:left="0" w:right="-70" w:firstLine="7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562B4" w14:textId="77777777" w:rsidR="00420BA0" w:rsidRPr="00B02911" w:rsidRDefault="0042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3859E6" w14:textId="77777777" w:rsidR="00420BA0" w:rsidRPr="00B02911" w:rsidRDefault="00420BA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DDA379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52768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0BA0" w:rsidRPr="00B02911" w14:paraId="389825B8" w14:textId="77777777" w:rsidTr="00EC00AA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F2BD0" w14:textId="77777777" w:rsidR="00420BA0" w:rsidRPr="00B02911" w:rsidRDefault="00420BA0" w:rsidP="00420BA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/>
              <w:snapToGrid w:val="0"/>
              <w:ind w:left="0" w:right="-70" w:firstLine="7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0BA82" w14:textId="77777777" w:rsidR="00420BA0" w:rsidRPr="00B02911" w:rsidRDefault="0042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5FCEF0" w14:textId="77777777" w:rsidR="00420BA0" w:rsidRPr="00B02911" w:rsidRDefault="00420BA0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92B27D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6556E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0BA0" w:rsidRPr="00B02911" w14:paraId="153CCF0D" w14:textId="77777777" w:rsidTr="00EC00AA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BC5A2" w14:textId="77777777" w:rsidR="00420BA0" w:rsidRPr="00B02911" w:rsidRDefault="00420BA0">
            <w:pPr>
              <w:pStyle w:val="ConsPlusNormal"/>
              <w:widowControl/>
              <w:snapToGrid w:val="0"/>
              <w:ind w:left="72" w:right="-7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99DC2" w14:textId="77777777" w:rsidR="00420BA0" w:rsidRPr="00B02911" w:rsidRDefault="0042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F60760" w14:textId="77777777" w:rsidR="00420BA0" w:rsidRPr="00B02911" w:rsidRDefault="00420BA0">
            <w:pPr>
              <w:tabs>
                <w:tab w:val="left" w:pos="18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29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85B6EF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7A61F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20BA0" w:rsidRPr="00B02911" w14:paraId="0953B9A5" w14:textId="77777777" w:rsidTr="00F87275">
        <w:trPr>
          <w:trHeight w:val="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FECC1" w14:textId="77777777" w:rsidR="00420BA0" w:rsidRPr="00B02911" w:rsidRDefault="00420BA0">
            <w:pPr>
              <w:pStyle w:val="ConsPlusNorma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973" w14:textId="77777777" w:rsidR="00420BA0" w:rsidRPr="00B02911" w:rsidRDefault="00420BA0">
            <w:pPr>
              <w:pStyle w:val="ConsPlusNorma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7B261" w14:textId="77777777" w:rsidR="00420BA0" w:rsidRPr="00B02911" w:rsidRDefault="00420BA0">
            <w:pPr>
              <w:pStyle w:val="ConsPlusNormal"/>
              <w:widowControl/>
              <w:snapToGri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B02911">
              <w:rPr>
                <w:sz w:val="24"/>
                <w:szCs w:val="24"/>
              </w:rPr>
              <w:t>Всего:</w:t>
            </w:r>
          </w:p>
        </w:tc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31685" w14:textId="77777777" w:rsidR="00420BA0" w:rsidRPr="00B02911" w:rsidRDefault="00420BA0">
            <w:pPr>
              <w:pStyle w:val="ConsPlus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6C05B3CC" w14:textId="77777777" w:rsidR="00420BA0" w:rsidRDefault="00420BA0" w:rsidP="00420BA0">
      <w:pPr>
        <w:pStyle w:val="ConsPlusNormal"/>
        <w:widowControl/>
        <w:ind w:left="12474"/>
        <w:rPr>
          <w:rFonts w:eastAsia="Arial"/>
          <w:color w:val="000000"/>
          <w:sz w:val="22"/>
          <w:szCs w:val="22"/>
          <w:lang w:eastAsia="ar-SA"/>
        </w:rPr>
      </w:pPr>
    </w:p>
    <w:p w14:paraId="31CF968A" w14:textId="77777777" w:rsidR="00420BA0" w:rsidRDefault="00420BA0" w:rsidP="00420BA0">
      <w:pPr>
        <w:pStyle w:val="ConsPlusNormal"/>
        <w:widowControl/>
        <w:ind w:firstLine="540"/>
        <w:jc w:val="both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29"/>
        <w:gridCol w:w="2297"/>
        <w:gridCol w:w="5347"/>
        <w:gridCol w:w="2732"/>
      </w:tblGrid>
      <w:tr w:rsidR="00420BA0" w14:paraId="173F024C" w14:textId="77777777" w:rsidTr="00420BA0">
        <w:trPr>
          <w:trHeight w:val="322"/>
        </w:trPr>
        <w:tc>
          <w:tcPr>
            <w:tcW w:w="4929" w:type="dxa"/>
          </w:tcPr>
          <w:p w14:paraId="03CF08AC" w14:textId="77777777" w:rsidR="00420BA0" w:rsidRDefault="00420BA0">
            <w:pPr>
              <w:snapToGrid w:val="0"/>
              <w:ind w:firstLine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«ЗАЙМОДАВЕЦ»:</w:t>
            </w:r>
          </w:p>
          <w:p w14:paraId="388C6E79" w14:textId="77777777" w:rsidR="00420BA0" w:rsidRDefault="00420BA0">
            <w:pPr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«Агентство энергосбережения»</w:t>
            </w:r>
          </w:p>
          <w:p w14:paraId="7E76F670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610016,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Киров, ул. Уральская, д. 7</w:t>
            </w:r>
          </w:p>
          <w:p w14:paraId="34D928C4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4345046211 / КПП 434501001</w:t>
            </w:r>
          </w:p>
          <w:p w14:paraId="09FDA745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1024301314608</w:t>
            </w:r>
          </w:p>
          <w:p w14:paraId="6306C127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40602810227320100232</w:t>
            </w:r>
          </w:p>
          <w:p w14:paraId="152CF320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Кировское отделение № 8612 </w:t>
            </w:r>
          </w:p>
          <w:p w14:paraId="7877D30F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Сбербанк </w:t>
            </w:r>
          </w:p>
          <w:p w14:paraId="27E8EEBF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14:paraId="2E1BD873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30101810500000000609</w:t>
            </w:r>
          </w:p>
          <w:p w14:paraId="7D4B7D0E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043304609</w:t>
            </w:r>
          </w:p>
          <w:p w14:paraId="540974A7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 (8332) 25-56-60 </w:t>
            </w:r>
          </w:p>
          <w:p w14:paraId="09CCFA2C" w14:textId="77777777" w:rsidR="00420BA0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agency@energy-saving.ru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7A612C0" w14:textId="77777777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929FC08" w14:textId="77777777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3AB6A628" w14:textId="77777777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1131EA" w14:textId="77777777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DC83A0" w14:textId="2B6B695F" w:rsidR="00420BA0" w:rsidRDefault="00420BA0" w:rsidP="007E29A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 М.П.</w:t>
            </w:r>
          </w:p>
        </w:tc>
        <w:tc>
          <w:tcPr>
            <w:tcW w:w="2297" w:type="dxa"/>
          </w:tcPr>
          <w:p w14:paraId="08B272AF" w14:textId="77777777" w:rsidR="00420BA0" w:rsidRDefault="00420BA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47" w:type="dxa"/>
          </w:tcPr>
          <w:p w14:paraId="40E66A15" w14:textId="77777777" w:rsidR="00420BA0" w:rsidRDefault="00420BA0">
            <w:pPr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«ЗАЕМЩИК»:</w:t>
            </w:r>
          </w:p>
          <w:p w14:paraId="04D9FEC6" w14:textId="2F0CA5A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A0F94FF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2D3D4C8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3969D7A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4241A3B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80F09CC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3F7B214" w14:textId="3458E938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774A02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B5F1708" w14:textId="2C806DBF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5FEF35B" w14:textId="30CAC207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D824375" w14:textId="3962D332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F4CEA07" w14:textId="64BABF3F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B47B045" w14:textId="384245D9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17E5632" w14:textId="46BD9720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25B9418" w14:textId="3E4D4505" w:rsidR="00DF7B02" w:rsidRDefault="00DF7B0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A033B63" w14:textId="51F7EB59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90A289F" w14:textId="77777777" w:rsidR="00420BA0" w:rsidRDefault="00420BA0">
            <w:pPr>
              <w:snapToGrid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32" w:type="dxa"/>
          </w:tcPr>
          <w:p w14:paraId="25C52591" w14:textId="77777777" w:rsidR="00420BA0" w:rsidRDefault="00420BA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747D02F" w14:textId="77777777" w:rsidR="00420BA0" w:rsidRDefault="00420BA0" w:rsidP="00420BA0">
      <w:pPr>
        <w:rPr>
          <w:rFonts w:ascii="Times New Roman" w:hAnsi="Times New Roman" w:cs="Times New Roman"/>
        </w:rPr>
        <w:sectPr w:rsidR="00420BA0">
          <w:pgSz w:w="16838" w:h="11906" w:orient="landscape"/>
          <w:pgMar w:top="1418" w:right="567" w:bottom="453" w:left="567" w:header="720" w:footer="397" w:gutter="0"/>
          <w:cols w:space="720"/>
        </w:sectPr>
      </w:pPr>
    </w:p>
    <w:p w14:paraId="490A8C37" w14:textId="0E428C3C" w:rsidR="00420BA0" w:rsidRPr="00C710C4" w:rsidRDefault="00420BA0" w:rsidP="00B02911">
      <w:pPr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C710C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02E54">
        <w:rPr>
          <w:rFonts w:ascii="Times New Roman" w:hAnsi="Times New Roman" w:cs="Times New Roman"/>
          <w:sz w:val="26"/>
          <w:szCs w:val="26"/>
        </w:rPr>
        <w:t>№ 3</w:t>
      </w:r>
    </w:p>
    <w:p w14:paraId="34B1FE76" w14:textId="77777777" w:rsidR="00420BA0" w:rsidRPr="00C710C4" w:rsidRDefault="00420BA0" w:rsidP="00B0291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710C4">
        <w:rPr>
          <w:rFonts w:ascii="Times New Roman" w:hAnsi="Times New Roman" w:cs="Times New Roman"/>
          <w:sz w:val="26"/>
          <w:szCs w:val="26"/>
        </w:rPr>
        <w:t xml:space="preserve">к договору займа </w:t>
      </w:r>
    </w:p>
    <w:p w14:paraId="7B623B2E" w14:textId="77777777" w:rsidR="00B02911" w:rsidRPr="00C710C4" w:rsidRDefault="00B02911" w:rsidP="00B0291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14:paraId="2B7BBE99" w14:textId="6372B370" w:rsidR="00420BA0" w:rsidRPr="00C710C4" w:rsidRDefault="00B02911" w:rsidP="00B02911">
      <w:pPr>
        <w:ind w:left="567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10C4">
        <w:rPr>
          <w:rFonts w:ascii="Times New Roman" w:hAnsi="Times New Roman" w:cs="Times New Roman"/>
          <w:color w:val="000000"/>
          <w:sz w:val="26"/>
          <w:szCs w:val="26"/>
        </w:rPr>
        <w:t xml:space="preserve">от «____» _______ 202 </w:t>
      </w:r>
      <w:r w:rsidR="00420BA0" w:rsidRPr="00C710C4">
        <w:rPr>
          <w:rFonts w:ascii="Times New Roman" w:hAnsi="Times New Roman" w:cs="Times New Roman"/>
          <w:color w:val="000000"/>
          <w:sz w:val="26"/>
          <w:szCs w:val="26"/>
        </w:rPr>
        <w:t xml:space="preserve"> г. № ________</w:t>
      </w:r>
    </w:p>
    <w:p w14:paraId="454BC33B" w14:textId="77777777" w:rsidR="00420BA0" w:rsidRDefault="00420BA0" w:rsidP="00420BA0">
      <w:pPr>
        <w:rPr>
          <w:rFonts w:ascii="Times New Roman" w:hAnsi="Times New Roman" w:cs="Times New Roman"/>
          <w:color w:val="FF3333"/>
        </w:rPr>
      </w:pPr>
    </w:p>
    <w:p w14:paraId="068D8B80" w14:textId="77777777" w:rsidR="00420BA0" w:rsidRDefault="00420BA0" w:rsidP="00420BA0">
      <w:pPr>
        <w:pBdr>
          <w:bottom w:val="single" w:sz="4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Акта получения денежных средств</w:t>
      </w:r>
    </w:p>
    <w:p w14:paraId="7F2D5189" w14:textId="77777777" w:rsidR="00420BA0" w:rsidRDefault="00420BA0" w:rsidP="00C710C4">
      <w:pPr>
        <w:spacing w:line="240" w:lineRule="auto"/>
        <w:rPr>
          <w:rFonts w:ascii="Times New Roman" w:hAnsi="Times New Roman" w:cs="Times New Roman"/>
        </w:rPr>
      </w:pPr>
    </w:p>
    <w:p w14:paraId="089E0323" w14:textId="77777777" w:rsidR="00420BA0" w:rsidRDefault="00420BA0" w:rsidP="00C710C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14:paraId="30EB0DB0" w14:textId="77777777" w:rsidR="00420BA0" w:rsidRDefault="00420BA0" w:rsidP="00C710C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получения денежных средств</w:t>
      </w:r>
    </w:p>
    <w:p w14:paraId="4478E6B7" w14:textId="77777777" w:rsidR="00420BA0" w:rsidRDefault="00420BA0" w:rsidP="00420BA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53"/>
        <w:gridCol w:w="5061"/>
      </w:tblGrid>
      <w:tr w:rsidR="00420BA0" w14:paraId="053C00D8" w14:textId="77777777" w:rsidTr="00420BA0">
        <w:trPr>
          <w:trHeight w:val="322"/>
        </w:trPr>
        <w:tc>
          <w:tcPr>
            <w:tcW w:w="4153" w:type="dxa"/>
            <w:hideMark/>
          </w:tcPr>
          <w:p w14:paraId="6D37C2C9" w14:textId="02855E2F" w:rsidR="00420BA0" w:rsidRDefault="00420BA0" w:rsidP="00B0291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Киров, </w:t>
            </w:r>
          </w:p>
        </w:tc>
        <w:tc>
          <w:tcPr>
            <w:tcW w:w="5061" w:type="dxa"/>
            <w:hideMark/>
          </w:tcPr>
          <w:p w14:paraId="0F387DBA" w14:textId="77777777" w:rsidR="00420BA0" w:rsidRDefault="00420BA0">
            <w:pPr>
              <w:snapToGrid w:val="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«___» _________ 202_ г.</w:t>
            </w:r>
          </w:p>
        </w:tc>
      </w:tr>
    </w:tbl>
    <w:p w14:paraId="69F921C1" w14:textId="77777777" w:rsidR="00420BA0" w:rsidRDefault="00420BA0" w:rsidP="00420BA0">
      <w:pPr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14:paraId="1590C74D" w14:textId="7E20B696" w:rsidR="00420BA0" w:rsidRDefault="00420BA0" w:rsidP="00420BA0">
      <w:pPr>
        <w:ind w:firstLine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акт составлен в том, что «___» _________ 202_ г. платёжным поручением № ____ от «___» _________ 202_ г. по письму __________________ от «___» _________ 202_ г.  № ______ КОГУП «Агентство энергосбережения» перечислило _________________ (Поставщик/Подрядчик) _________________ рублей ___ копеек (__________________________________) рублей ___ копеек по договору займа №</w:t>
      </w:r>
      <w:r>
        <w:rPr>
          <w:rFonts w:ascii="Times New Roman" w:hAnsi="Times New Roman" w:cs="Times New Roman"/>
          <w:color w:val="FF3333"/>
        </w:rPr>
        <w:t xml:space="preserve"> </w:t>
      </w:r>
      <w:r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от «__» _____________ 2023 г. «О предоставлении</w:t>
      </w:r>
      <w:r>
        <w:rPr>
          <w:rFonts w:ascii="Times New Roman" w:hAnsi="Times New Roman" w:cs="Times New Roman"/>
        </w:rPr>
        <w:t xml:space="preserve"> целевого беспроцентного займа на выполнение энергосберегающих мероприятий».</w:t>
      </w:r>
    </w:p>
    <w:p w14:paraId="6E3A94CF" w14:textId="77777777" w:rsidR="00420BA0" w:rsidRDefault="00420BA0" w:rsidP="00420BA0">
      <w:pPr>
        <w:autoSpaceDE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29"/>
        <w:gridCol w:w="5004"/>
      </w:tblGrid>
      <w:tr w:rsidR="00420BA0" w14:paraId="3CB29BC9" w14:textId="77777777" w:rsidTr="00420BA0">
        <w:trPr>
          <w:trHeight w:val="322"/>
        </w:trPr>
        <w:tc>
          <w:tcPr>
            <w:tcW w:w="4929" w:type="dxa"/>
          </w:tcPr>
          <w:p w14:paraId="586BC01C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38B5D634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«Агентство энергосбережения»</w:t>
            </w:r>
          </w:p>
          <w:p w14:paraId="32E74F2D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6ED5335B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04202B3D" w14:textId="0485E2BD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 </w:t>
            </w:r>
          </w:p>
          <w:p w14:paraId="61277C54" w14:textId="77777777" w:rsidR="00420BA0" w:rsidRDefault="00420BA0">
            <w:pPr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42D9930F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2FEB798C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77A2B431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14:paraId="37E7AED1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«Агентство энергосбережения»</w:t>
            </w:r>
          </w:p>
          <w:p w14:paraId="4E2A5ADF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49ECF9C6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2336F5D3" w14:textId="77777777" w:rsidR="00420BA0" w:rsidRDefault="00420BA0">
            <w:pPr>
              <w:ind w:firstLin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 А.В. Седова</w:t>
            </w:r>
          </w:p>
        </w:tc>
        <w:tc>
          <w:tcPr>
            <w:tcW w:w="5004" w:type="dxa"/>
          </w:tcPr>
          <w:p w14:paraId="0CDC5C12" w14:textId="0C4D7309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242D189" w14:textId="286D1DE3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D20646F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CC4C62C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3F3898F" w14:textId="1D72B253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0F10B4A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4A4AF5A4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14:paraId="38BE73AA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7D68077D" w14:textId="77777777" w:rsidR="00420BA0" w:rsidRPr="00DF7B02" w:rsidRDefault="00420BA0">
            <w:pPr>
              <w:jc w:val="both"/>
              <w:rPr>
                <w:rFonts w:ascii="Times New Roman" w:hAnsi="Times New Roman" w:cs="Times New Roman"/>
              </w:rPr>
            </w:pPr>
            <w:r w:rsidRPr="00DF7B02">
              <w:rPr>
                <w:rFonts w:ascii="Times New Roman" w:hAnsi="Times New Roman" w:cs="Times New Roman"/>
              </w:rPr>
              <w:t>Главный бухгалтер</w:t>
            </w:r>
          </w:p>
          <w:p w14:paraId="2537E9F6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6D1744C0" w14:textId="65AED381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7EF4EF82" w14:textId="77777777" w:rsidR="00420BA0" w:rsidRDefault="00420B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</w:p>
          <w:p w14:paraId="30B57768" w14:textId="1595588C" w:rsidR="00420BA0" w:rsidRDefault="00420BA0">
            <w:pPr>
              <w:snapToGrid w:val="0"/>
              <w:ind w:right="331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 </w:t>
            </w:r>
          </w:p>
        </w:tc>
      </w:tr>
    </w:tbl>
    <w:p w14:paraId="2B0F410B" w14:textId="77777777" w:rsidR="00420BA0" w:rsidRDefault="00420BA0" w:rsidP="00420BA0">
      <w:pPr>
        <w:autoSpaceDE w:val="0"/>
        <w:jc w:val="right"/>
        <w:rPr>
          <w:rFonts w:ascii="Times New Roman" w:eastAsia="Lucida Sans Unicode" w:hAnsi="Times New Roman" w:cs="Times New Roman"/>
          <w:kern w:val="2"/>
          <w:lang w:eastAsia="ar-SA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29"/>
        <w:gridCol w:w="5004"/>
      </w:tblGrid>
      <w:tr w:rsidR="00420BA0" w14:paraId="6AC560E3" w14:textId="77777777" w:rsidTr="00420BA0">
        <w:trPr>
          <w:trHeight w:val="322"/>
        </w:trPr>
        <w:tc>
          <w:tcPr>
            <w:tcW w:w="4929" w:type="dxa"/>
          </w:tcPr>
          <w:p w14:paraId="033F005E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«ЗАЙМОДАВЕЦ»:</w:t>
            </w:r>
          </w:p>
          <w:p w14:paraId="22FDC08F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КОГУП «Агентство энергосбережения»</w:t>
            </w:r>
          </w:p>
          <w:p w14:paraId="7BD10072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610016,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Киров, ул. Уральская, д. 7</w:t>
            </w:r>
          </w:p>
          <w:p w14:paraId="1C0B05BC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4345046211 / КПП 434501001</w:t>
            </w:r>
          </w:p>
          <w:p w14:paraId="6DE7BB8F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1024301314608</w:t>
            </w:r>
          </w:p>
          <w:p w14:paraId="6E135AFA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40602810227320100232</w:t>
            </w:r>
          </w:p>
          <w:p w14:paraId="779616BD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Кировское отделение № 8612 ПАО Сбербанк </w:t>
            </w:r>
          </w:p>
          <w:p w14:paraId="53F33C7B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14:paraId="35642336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30101810500000000609</w:t>
            </w:r>
          </w:p>
          <w:p w14:paraId="5DA79101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043304609</w:t>
            </w:r>
          </w:p>
          <w:p w14:paraId="0072AAA9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 (8332) 25-56-60 </w:t>
            </w:r>
          </w:p>
          <w:p w14:paraId="4A09B9F6" w14:textId="77777777" w:rsidR="00420BA0" w:rsidRPr="003136EF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136E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136EF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agency</w:t>
              </w:r>
              <w:r w:rsidRPr="003136E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energy</w:t>
              </w:r>
              <w:r w:rsidRPr="003136E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saving</w:t>
              </w:r>
              <w:r w:rsidRPr="003136EF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Pr="003136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22FDE6B" w14:textId="77777777" w:rsidR="00420BA0" w:rsidRPr="003136EF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174A230" w14:textId="77777777" w:rsidR="00420BA0" w:rsidRPr="003136EF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27ED3E4" w14:textId="77777777" w:rsidR="00420BA0" w:rsidRPr="003136EF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693C478" w14:textId="77777777" w:rsidR="00420BA0" w:rsidRPr="003136EF" w:rsidRDefault="00420BA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DE505FC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36237EF2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</w:p>
          <w:p w14:paraId="0AC9E10F" w14:textId="32CDCBDA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 </w:t>
            </w:r>
          </w:p>
          <w:p w14:paraId="7DCBB970" w14:textId="77777777" w:rsidR="00420BA0" w:rsidRDefault="00420BA0">
            <w:pPr>
              <w:jc w:val="both"/>
              <w:rPr>
                <w:rFonts w:ascii="Times New Roman" w:hAnsi="Times New Roman" w:cs="Times New Roman"/>
              </w:rPr>
            </w:pPr>
          </w:p>
          <w:p w14:paraId="0B95F859" w14:textId="77777777" w:rsidR="00420BA0" w:rsidRDefault="00420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04" w:type="dxa"/>
          </w:tcPr>
          <w:p w14:paraId="13652F26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«ЗАЕМЩИК»:</w:t>
            </w:r>
          </w:p>
          <w:p w14:paraId="75D25543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11DD909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11C051D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AFCF103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4B70B3B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D36BC1D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7DB6AAC" w14:textId="2624F9C0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738E0440" w14:textId="2A4612B9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D490644" w14:textId="55824E58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304788A" w14:textId="5D90EF31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C351953" w14:textId="3C194C8F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19AE7C3" w14:textId="1EB9E734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5CE774AE" w14:textId="3674194B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EFB232C" w14:textId="2381090E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28452F29" w14:textId="012EFFE8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031C09C1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CC0DD01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DEB4E26" w14:textId="0F90193D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721D91B" w14:textId="77777777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3892975B" w14:textId="77777777" w:rsidR="00420BA0" w:rsidRDefault="00420BA0">
            <w:pPr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3122D4B5" w14:textId="77777777" w:rsidR="00420BA0" w:rsidRDefault="00420BA0" w:rsidP="00420BA0">
      <w:pPr>
        <w:rPr>
          <w:rFonts w:ascii="Times New Roman" w:hAnsi="Times New Roman" w:cs="Times New Roman"/>
        </w:rPr>
        <w:sectPr w:rsidR="00420BA0">
          <w:pgSz w:w="11906" w:h="16838"/>
          <w:pgMar w:top="1134" w:right="850" w:bottom="1134" w:left="1701" w:header="720" w:footer="708" w:gutter="0"/>
          <w:cols w:space="720"/>
        </w:sectPr>
      </w:pPr>
    </w:p>
    <w:p w14:paraId="2047017E" w14:textId="7372B5BC" w:rsidR="00420BA0" w:rsidRPr="00C710C4" w:rsidRDefault="00420BA0" w:rsidP="00C710C4">
      <w:pPr>
        <w:spacing w:after="0" w:line="240" w:lineRule="auto"/>
        <w:ind w:left="11907"/>
        <w:jc w:val="right"/>
        <w:rPr>
          <w:rFonts w:ascii="Times New Roman" w:eastAsia="Lucida Sans Unicode" w:hAnsi="Times New Roman" w:cs="Times New Roman"/>
          <w:kern w:val="2"/>
          <w:sz w:val="26"/>
          <w:szCs w:val="26"/>
          <w:lang w:eastAsia="ar-SA"/>
        </w:rPr>
      </w:pPr>
      <w:r w:rsidRPr="00C710C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02E54">
        <w:rPr>
          <w:rFonts w:ascii="Times New Roman" w:hAnsi="Times New Roman" w:cs="Times New Roman"/>
          <w:sz w:val="26"/>
          <w:szCs w:val="26"/>
        </w:rPr>
        <w:t>№ 4</w:t>
      </w:r>
    </w:p>
    <w:p w14:paraId="5F10FB2A" w14:textId="77777777" w:rsidR="00420BA0" w:rsidRPr="00C710C4" w:rsidRDefault="00420BA0" w:rsidP="00C710C4">
      <w:pPr>
        <w:spacing w:after="0" w:line="240" w:lineRule="auto"/>
        <w:ind w:left="11907"/>
        <w:jc w:val="right"/>
        <w:rPr>
          <w:rFonts w:ascii="Times New Roman" w:hAnsi="Times New Roman" w:cs="Times New Roman"/>
          <w:sz w:val="26"/>
          <w:szCs w:val="26"/>
        </w:rPr>
      </w:pPr>
      <w:r w:rsidRPr="00C710C4">
        <w:rPr>
          <w:rFonts w:ascii="Times New Roman" w:hAnsi="Times New Roman" w:cs="Times New Roman"/>
          <w:sz w:val="26"/>
          <w:szCs w:val="26"/>
        </w:rPr>
        <w:t xml:space="preserve">к договору займа </w:t>
      </w:r>
    </w:p>
    <w:p w14:paraId="29806389" w14:textId="0CA14755" w:rsidR="00420BA0" w:rsidRPr="00C710C4" w:rsidRDefault="00B02911" w:rsidP="00C710C4">
      <w:pPr>
        <w:ind w:left="1190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10C4">
        <w:rPr>
          <w:rFonts w:ascii="Times New Roman" w:hAnsi="Times New Roman" w:cs="Times New Roman"/>
          <w:color w:val="000000"/>
          <w:sz w:val="26"/>
          <w:szCs w:val="26"/>
        </w:rPr>
        <w:t>от  «___» ________ 202</w:t>
      </w:r>
      <w:r w:rsidR="00420BA0" w:rsidRPr="00C710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10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0BA0" w:rsidRPr="00C710C4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14:paraId="3D773A1D" w14:textId="539717F4" w:rsidR="00420BA0" w:rsidRPr="00C710C4" w:rsidRDefault="00420BA0" w:rsidP="00C710C4">
      <w:pPr>
        <w:ind w:left="11907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10C4">
        <w:rPr>
          <w:rFonts w:ascii="Times New Roman" w:hAnsi="Times New Roman" w:cs="Times New Roman"/>
          <w:color w:val="000000"/>
          <w:sz w:val="26"/>
          <w:szCs w:val="26"/>
        </w:rPr>
        <w:t>№ __________</w:t>
      </w:r>
      <w:r w:rsidR="00B008BC" w:rsidRPr="00C710C4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14:paraId="21FD3EFB" w14:textId="77777777" w:rsidR="00420BA0" w:rsidRDefault="00420BA0" w:rsidP="00420BA0">
      <w:pPr>
        <w:pBdr>
          <w:bottom w:val="single" w:sz="4" w:space="1" w:color="000000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Форма отчета</w:t>
      </w:r>
    </w:p>
    <w:p w14:paraId="0B65F1DD" w14:textId="77777777" w:rsidR="00420BA0" w:rsidRPr="00D56D45" w:rsidRDefault="00420BA0" w:rsidP="00420BA0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14:paraId="60FC541F" w14:textId="77777777" w:rsidR="00420BA0" w:rsidRPr="00D56D45" w:rsidRDefault="00420BA0" w:rsidP="00420B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56D45">
        <w:rPr>
          <w:rFonts w:ascii="Times New Roman" w:hAnsi="Times New Roman" w:cs="Times New Roman"/>
          <w:sz w:val="16"/>
          <w:szCs w:val="16"/>
        </w:rPr>
        <w:t>ОТЧЕТ</w:t>
      </w:r>
    </w:p>
    <w:p w14:paraId="4B3402E0" w14:textId="77777777" w:rsidR="00420BA0" w:rsidRPr="00D56D45" w:rsidRDefault="00420BA0" w:rsidP="00420BA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56D45">
        <w:rPr>
          <w:rFonts w:ascii="Times New Roman" w:hAnsi="Times New Roman" w:cs="Times New Roman"/>
          <w:sz w:val="16"/>
          <w:szCs w:val="16"/>
        </w:rPr>
        <w:t>О ХОДЕ ОСВОЕНИЯ ЦЕЛЕВЫХ СРЕДСТВ НА ЭНЕРГОСБЕРЕГАЮЩИЕ МЕРОПРИЯТИЯ В СООТВЕТСТВИИ С КАЛЕНДАРНЫМ ПЛАНОМ ВЫПОЛНЕНИЯ РАБОТ ПО СОСТОЯНИЮ НА "____"________ 20__ ГОДА</w:t>
      </w:r>
    </w:p>
    <w:p w14:paraId="255F2E82" w14:textId="77777777" w:rsidR="00420BA0" w:rsidRPr="00D56D45" w:rsidRDefault="00420BA0" w:rsidP="00420BA0">
      <w:pPr>
        <w:pStyle w:val="ConsPlusNormal"/>
        <w:widowControl/>
        <w:ind w:firstLine="540"/>
        <w:jc w:val="both"/>
        <w:rPr>
          <w:sz w:val="16"/>
          <w:szCs w:val="16"/>
        </w:rPr>
      </w:pPr>
    </w:p>
    <w:tbl>
      <w:tblPr>
        <w:tblW w:w="161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1701"/>
        <w:gridCol w:w="1559"/>
        <w:gridCol w:w="1843"/>
        <w:gridCol w:w="1418"/>
        <w:gridCol w:w="2835"/>
        <w:gridCol w:w="1842"/>
        <w:gridCol w:w="2562"/>
      </w:tblGrid>
      <w:tr w:rsidR="00420BA0" w:rsidRPr="00D56D45" w14:paraId="6783E028" w14:textId="77777777" w:rsidTr="00420BA0">
        <w:trPr>
          <w:trHeight w:val="71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87F09E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 xml:space="preserve">N </w:t>
            </w:r>
            <w:r w:rsidRPr="00D56D45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26AA80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Наименование вида работ по проекту</w:t>
            </w:r>
          </w:p>
          <w:p w14:paraId="3F67C6D1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(бизнес-плану)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3235C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03553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 xml:space="preserve">Планируемые затраты, </w:t>
            </w:r>
            <w:proofErr w:type="spellStart"/>
            <w:r w:rsidRPr="00D56D45">
              <w:rPr>
                <w:sz w:val="16"/>
                <w:szCs w:val="16"/>
              </w:rPr>
              <w:t>тыс.руб</w:t>
            </w:r>
            <w:proofErr w:type="spellEnd"/>
            <w:r w:rsidRPr="00D56D45">
              <w:rPr>
                <w:sz w:val="16"/>
                <w:szCs w:val="16"/>
              </w:rPr>
              <w:t>.</w:t>
            </w:r>
          </w:p>
          <w:p w14:paraId="67FA6DC4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(по бизнес-плану)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51F663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 xml:space="preserve">Фактические затраты, </w:t>
            </w:r>
            <w:proofErr w:type="spellStart"/>
            <w:r w:rsidRPr="00D56D45">
              <w:rPr>
                <w:sz w:val="16"/>
                <w:szCs w:val="16"/>
              </w:rPr>
              <w:t>тыс.руб</w:t>
            </w:r>
            <w:proofErr w:type="spellEnd"/>
            <w:r w:rsidRPr="00D56D45">
              <w:rPr>
                <w:sz w:val="16"/>
                <w:szCs w:val="16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5E2F3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Подтверждающие документы</w:t>
            </w:r>
          </w:p>
          <w:p w14:paraId="0BC0337C" w14:textId="77777777" w:rsidR="00420BA0" w:rsidRPr="00D56D45" w:rsidRDefault="00420BA0">
            <w:pPr>
              <w:pStyle w:val="ConsPlusNormal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20BA0" w:rsidRPr="00D56D45" w14:paraId="34FC63C9" w14:textId="77777777" w:rsidTr="00420BA0">
        <w:trPr>
          <w:trHeight w:val="28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B3CA4" w14:textId="77777777" w:rsidR="00420BA0" w:rsidRPr="00D56D45" w:rsidRDefault="00420BA0">
            <w:pP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23ED1" w14:textId="77777777" w:rsidR="00420BA0" w:rsidRPr="00D56D45" w:rsidRDefault="00420BA0">
            <w:pP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80863C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планируемый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AA6904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фактический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8B8CC9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 xml:space="preserve">внебюджетные </w:t>
            </w:r>
            <w:r w:rsidRPr="00D56D45">
              <w:rPr>
                <w:sz w:val="16"/>
                <w:szCs w:val="16"/>
              </w:rPr>
              <w:br/>
              <w:t xml:space="preserve">средства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A4DCC4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B60FFC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 xml:space="preserve">внебюджетные </w:t>
            </w:r>
            <w:r w:rsidRPr="00D56D45">
              <w:rPr>
                <w:sz w:val="16"/>
                <w:szCs w:val="16"/>
              </w:rPr>
              <w:br/>
              <w:t xml:space="preserve">средства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902D01" w14:textId="77777777" w:rsidR="00420BA0" w:rsidRPr="00D56D45" w:rsidRDefault="00420BA0">
            <w:pPr>
              <w:pStyle w:val="ConsPlusNormal"/>
              <w:widowControl/>
              <w:snapToGrid w:val="0"/>
              <w:jc w:val="center"/>
              <w:rPr>
                <w:sz w:val="16"/>
                <w:szCs w:val="16"/>
              </w:rPr>
            </w:pPr>
            <w:r w:rsidRPr="00D56D45"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864F" w14:textId="77777777" w:rsidR="00420BA0" w:rsidRPr="00D56D45" w:rsidRDefault="00420BA0">
            <w:pPr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20BA0" w:rsidRPr="00D56D45" w14:paraId="25E045D1" w14:textId="77777777" w:rsidTr="00420BA0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CDCC0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9D93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2D27D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1E731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F1E36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6EE89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9CD57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7F0F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769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</w:tr>
      <w:tr w:rsidR="00420BA0" w:rsidRPr="00D56D45" w14:paraId="3628CAA6" w14:textId="77777777" w:rsidTr="00420BA0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32145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00C56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628E3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B9104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7065D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C1BA9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E2897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80EFB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334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</w:tr>
      <w:tr w:rsidR="00420BA0" w:rsidRPr="00D56D45" w14:paraId="530F8A97" w14:textId="77777777" w:rsidTr="00420BA0">
        <w:trPr>
          <w:trHeight w:val="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0417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0D2A0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D3006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81F3C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31E75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44A4B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2E647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320" w14:textId="77777777" w:rsidR="00420BA0" w:rsidRPr="00D56D45" w:rsidRDefault="00420BA0">
            <w:pPr>
              <w:pStyle w:val="ConsPlusNormal"/>
              <w:widowControl/>
              <w:snapToGrid w:val="0"/>
              <w:rPr>
                <w:sz w:val="16"/>
                <w:szCs w:val="16"/>
              </w:rPr>
            </w:pPr>
          </w:p>
        </w:tc>
      </w:tr>
    </w:tbl>
    <w:p w14:paraId="1644A623" w14:textId="77777777" w:rsidR="00420BA0" w:rsidRPr="00D56D45" w:rsidRDefault="00420BA0" w:rsidP="00420BA0">
      <w:pPr>
        <w:pStyle w:val="ConsPlusNormal"/>
        <w:widowControl/>
        <w:rPr>
          <w:rFonts w:eastAsia="Arial"/>
          <w:sz w:val="16"/>
          <w:szCs w:val="16"/>
          <w:lang w:eastAsia="ar-SA"/>
        </w:rPr>
      </w:pPr>
    </w:p>
    <w:p w14:paraId="62A65A0A" w14:textId="77777777" w:rsidR="00420BA0" w:rsidRPr="00D56D45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  <w:sz w:val="16"/>
          <w:szCs w:val="16"/>
          <w:vertAlign w:val="superscript"/>
        </w:rPr>
      </w:pPr>
      <w:r w:rsidRPr="00D56D45">
        <w:rPr>
          <w:rFonts w:ascii="Times New Roman" w:hAnsi="Times New Roman" w:cs="Times New Roman"/>
          <w:sz w:val="16"/>
          <w:szCs w:val="16"/>
        </w:rPr>
        <w:t>Руководитель предприятия (организации)</w:t>
      </w:r>
      <w:r w:rsidRPr="00D56D45">
        <w:rPr>
          <w:rFonts w:ascii="Times New Roman" w:hAnsi="Times New Roman" w:cs="Times New Roman"/>
          <w:sz w:val="16"/>
          <w:szCs w:val="16"/>
        </w:rPr>
        <w:tab/>
        <w:t>_________________</w:t>
      </w:r>
      <w:r w:rsidRPr="00D56D45">
        <w:rPr>
          <w:rFonts w:ascii="Times New Roman" w:hAnsi="Times New Roman" w:cs="Times New Roman"/>
          <w:sz w:val="16"/>
          <w:szCs w:val="16"/>
        </w:rPr>
        <w:tab/>
        <w:t>(_____________________)</w:t>
      </w:r>
    </w:p>
    <w:p w14:paraId="22D91CDB" w14:textId="77777777" w:rsidR="00420BA0" w:rsidRPr="00D56D45" w:rsidRDefault="00420BA0" w:rsidP="00420BA0">
      <w:pPr>
        <w:pStyle w:val="ConsPlusNonformat"/>
        <w:widowControl/>
        <w:tabs>
          <w:tab w:val="left" w:pos="5670"/>
          <w:tab w:val="left" w:pos="7655"/>
        </w:tabs>
        <w:rPr>
          <w:rFonts w:ascii="Times New Roman" w:hAnsi="Times New Roman" w:cs="Times New Roman"/>
          <w:sz w:val="16"/>
          <w:szCs w:val="16"/>
        </w:rPr>
      </w:pPr>
      <w:r w:rsidRPr="00D56D45">
        <w:rPr>
          <w:rFonts w:ascii="Times New Roman" w:hAnsi="Times New Roman" w:cs="Times New Roman"/>
          <w:sz w:val="16"/>
          <w:szCs w:val="16"/>
          <w:vertAlign w:val="superscript"/>
        </w:rPr>
        <w:tab/>
        <w:t>подпись</w:t>
      </w:r>
      <w:r w:rsidRPr="00D56D45">
        <w:rPr>
          <w:rFonts w:ascii="Times New Roman" w:hAnsi="Times New Roman" w:cs="Times New Roman"/>
          <w:sz w:val="16"/>
          <w:szCs w:val="16"/>
          <w:vertAlign w:val="superscript"/>
        </w:rPr>
        <w:tab/>
        <w:t>расшифровка подписи</w:t>
      </w:r>
    </w:p>
    <w:p w14:paraId="7E34D49F" w14:textId="77777777" w:rsidR="00420BA0" w:rsidRPr="00D56D45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  <w:sz w:val="16"/>
          <w:szCs w:val="16"/>
        </w:rPr>
      </w:pPr>
      <w:r w:rsidRPr="00D56D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М.П.</w:t>
      </w:r>
    </w:p>
    <w:p w14:paraId="4BCDDA83" w14:textId="77777777" w:rsidR="00420BA0" w:rsidRPr="00D56D45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  <w:sz w:val="16"/>
          <w:szCs w:val="16"/>
          <w:vertAlign w:val="superscript"/>
        </w:rPr>
      </w:pPr>
      <w:r w:rsidRPr="00D56D45">
        <w:rPr>
          <w:rFonts w:ascii="Times New Roman" w:hAnsi="Times New Roman" w:cs="Times New Roman"/>
          <w:sz w:val="16"/>
          <w:szCs w:val="16"/>
        </w:rPr>
        <w:t>Главный бухгалтер предприятия (организации)</w:t>
      </w:r>
      <w:r w:rsidRPr="00D56D45">
        <w:rPr>
          <w:rFonts w:ascii="Times New Roman" w:hAnsi="Times New Roman" w:cs="Times New Roman"/>
          <w:sz w:val="16"/>
          <w:szCs w:val="16"/>
        </w:rPr>
        <w:tab/>
        <w:t>________________</w:t>
      </w:r>
      <w:r w:rsidRPr="00D56D45">
        <w:rPr>
          <w:rFonts w:ascii="Times New Roman" w:hAnsi="Times New Roman" w:cs="Times New Roman"/>
          <w:sz w:val="16"/>
          <w:szCs w:val="16"/>
        </w:rPr>
        <w:tab/>
        <w:t>(_____________________)</w:t>
      </w:r>
    </w:p>
    <w:p w14:paraId="3344AC15" w14:textId="77777777" w:rsidR="00420BA0" w:rsidRPr="00D56D45" w:rsidRDefault="00420BA0" w:rsidP="00420BA0">
      <w:pPr>
        <w:pStyle w:val="ConsPlusNonformat"/>
        <w:widowControl/>
        <w:tabs>
          <w:tab w:val="left" w:pos="5670"/>
          <w:tab w:val="left" w:pos="7655"/>
        </w:tabs>
        <w:rPr>
          <w:rFonts w:ascii="Times New Roman" w:hAnsi="Times New Roman" w:cs="Times New Roman"/>
          <w:b/>
          <w:sz w:val="16"/>
          <w:szCs w:val="16"/>
        </w:rPr>
      </w:pPr>
      <w:r w:rsidRPr="00D56D45">
        <w:rPr>
          <w:rFonts w:ascii="Times New Roman" w:hAnsi="Times New Roman" w:cs="Times New Roman"/>
          <w:sz w:val="16"/>
          <w:szCs w:val="16"/>
          <w:vertAlign w:val="superscript"/>
        </w:rPr>
        <w:tab/>
        <w:t>подпись</w:t>
      </w:r>
      <w:r w:rsidRPr="00D56D45">
        <w:rPr>
          <w:rFonts w:ascii="Times New Roman" w:hAnsi="Times New Roman" w:cs="Times New Roman"/>
          <w:sz w:val="16"/>
          <w:szCs w:val="16"/>
          <w:vertAlign w:val="superscript"/>
        </w:rPr>
        <w:tab/>
        <w:t>расшифровка подписи</w:t>
      </w:r>
    </w:p>
    <w:p w14:paraId="6C8A68F5" w14:textId="77777777" w:rsidR="00420BA0" w:rsidRPr="00D56D45" w:rsidRDefault="00420BA0" w:rsidP="00420BA0">
      <w:pPr>
        <w:pBdr>
          <w:bottom w:val="single" w:sz="4" w:space="1" w:color="000000"/>
        </w:pBdr>
        <w:autoSpaceDE w:val="0"/>
        <w:jc w:val="right"/>
        <w:rPr>
          <w:rFonts w:ascii="Times New Roman" w:hAnsi="Times New Roman" w:cs="Times New Roman"/>
          <w:sz w:val="16"/>
          <w:szCs w:val="16"/>
        </w:rPr>
      </w:pPr>
      <w:r w:rsidRPr="00D56D45">
        <w:rPr>
          <w:rFonts w:ascii="Times New Roman" w:hAnsi="Times New Roman" w:cs="Times New Roman"/>
          <w:b/>
          <w:sz w:val="16"/>
          <w:szCs w:val="16"/>
        </w:rPr>
        <w:t>Конец формы</w:t>
      </w:r>
    </w:p>
    <w:p w14:paraId="14E97C36" w14:textId="77777777" w:rsidR="00420BA0" w:rsidRPr="00D56D45" w:rsidRDefault="00420BA0" w:rsidP="00420BA0">
      <w:pPr>
        <w:autoSpaceDE w:val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5387"/>
      </w:tblGrid>
      <w:tr w:rsidR="007E29AE" w:rsidRPr="00D56D45" w14:paraId="131922D6" w14:textId="77777777" w:rsidTr="00420BA0">
        <w:trPr>
          <w:trHeight w:val="32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B2C" w14:textId="77777777" w:rsidR="007E29AE" w:rsidRPr="00D56D45" w:rsidRDefault="007E29AE">
            <w:pPr>
              <w:snapToGrid w:val="0"/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«ЗАЙМОДАВЕЦ»:</w:t>
            </w:r>
          </w:p>
          <w:p w14:paraId="5AA0E2BB" w14:textId="77777777" w:rsidR="007E29AE" w:rsidRPr="00D56D45" w:rsidRDefault="007E29AE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КОГУП «Агентство энергосбережения»</w:t>
            </w:r>
          </w:p>
          <w:p w14:paraId="6927016A" w14:textId="77777777" w:rsidR="007E29AE" w:rsidRPr="00D56D45" w:rsidRDefault="007E29AE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610016,  г.</w:t>
            </w:r>
            <w:proofErr w:type="gramEnd"/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Киров, ул. Уральская, д. 7</w:t>
            </w:r>
          </w:p>
          <w:p w14:paraId="186E256A" w14:textId="77777777" w:rsidR="007E29AE" w:rsidRPr="00D56D45" w:rsidRDefault="007E29AE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ИНН 4345046211 / КПП 434501001</w:t>
            </w:r>
          </w:p>
          <w:p w14:paraId="549E082E" w14:textId="77777777" w:rsidR="007E29AE" w:rsidRPr="00D56D45" w:rsidRDefault="007E29AE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1024301314608</w:t>
            </w:r>
          </w:p>
          <w:p w14:paraId="31B4DC56" w14:textId="79B063FF" w:rsidR="007E29AE" w:rsidRPr="00D56D45" w:rsidRDefault="00D56D45">
            <w:pPr>
              <w:ind w:firstLine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</w:t>
            </w:r>
            <w:r w:rsidR="007E29AE"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14:paraId="1A0952DA" w14:textId="52B632F5" w:rsidR="007E29AE" w:rsidRPr="00D56D45" w:rsidRDefault="007E29A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 </w:t>
            </w:r>
          </w:p>
          <w:p w14:paraId="72BC3CC0" w14:textId="77777777" w:rsidR="007E29AE" w:rsidRPr="00D56D45" w:rsidRDefault="007E29A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6D45">
              <w:rPr>
                <w:rFonts w:ascii="Times New Roman" w:eastAsia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2C4" w14:textId="77777777" w:rsidR="007E29AE" w:rsidRPr="00D56D45" w:rsidRDefault="007E29AE">
            <w:pPr>
              <w:snapToGrid w:val="0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hAnsi="Times New Roman" w:cs="Times New Roman"/>
                <w:b/>
                <w:sz w:val="16"/>
                <w:szCs w:val="16"/>
              </w:rPr>
              <w:t>«ЗАЕМЩИК»:</w:t>
            </w:r>
          </w:p>
          <w:p w14:paraId="6600574F" w14:textId="0585999D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26CF5" w14:textId="77777777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AC520" w14:textId="77777777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93976" w14:textId="77777777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FB6EF" w14:textId="77777777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9CC09" w14:textId="77777777" w:rsidR="007E29AE" w:rsidRPr="00D56D45" w:rsidRDefault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2B1032" w14:textId="581AE55C" w:rsidR="007E29AE" w:rsidRPr="00D56D45" w:rsidRDefault="007E29AE" w:rsidP="007E29AE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6D4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</w:tc>
      </w:tr>
    </w:tbl>
    <w:p w14:paraId="465A28F5" w14:textId="77777777" w:rsidR="00420BA0" w:rsidRPr="00D56D45" w:rsidRDefault="00420BA0" w:rsidP="00420BA0">
      <w:pPr>
        <w:rPr>
          <w:rFonts w:ascii="Times New Roman" w:hAnsi="Times New Roman" w:cs="Times New Roman"/>
          <w:sz w:val="16"/>
          <w:szCs w:val="16"/>
        </w:rPr>
        <w:sectPr w:rsidR="00420BA0" w:rsidRPr="00D56D45">
          <w:pgSz w:w="16838" w:h="11906" w:orient="landscape"/>
          <w:pgMar w:top="993" w:right="567" w:bottom="567" w:left="567" w:header="720" w:footer="397" w:gutter="0"/>
          <w:cols w:space="720"/>
        </w:sectPr>
      </w:pPr>
    </w:p>
    <w:p w14:paraId="7E2D2DA0" w14:textId="6EE8BA45" w:rsidR="00420BA0" w:rsidRDefault="00D56D45" w:rsidP="00420BA0">
      <w:pPr>
        <w:ind w:left="113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Приложение № 5 </w:t>
      </w:r>
      <w:r w:rsidR="00420BA0">
        <w:rPr>
          <w:rFonts w:ascii="Times New Roman" w:hAnsi="Times New Roman" w:cs="Times New Roman"/>
          <w:szCs w:val="20"/>
        </w:rPr>
        <w:t xml:space="preserve">к договору займа </w:t>
      </w:r>
    </w:p>
    <w:p w14:paraId="792BFCB9" w14:textId="5CA57EDF" w:rsidR="00420BA0" w:rsidRPr="00B02911" w:rsidRDefault="00B02911" w:rsidP="00B02911">
      <w:pPr>
        <w:ind w:left="113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от «</w:t>
      </w:r>
      <w:r w:rsidR="00B008BC">
        <w:rPr>
          <w:rFonts w:ascii="Times New Roman" w:hAnsi="Times New Roman" w:cs="Times New Roman"/>
          <w:b/>
        </w:rPr>
        <w:t xml:space="preserve">Форма </w:t>
      </w:r>
      <w:proofErr w:type="spellStart"/>
      <w:r w:rsidR="00B008BC">
        <w:rPr>
          <w:rFonts w:ascii="Times New Roman" w:hAnsi="Times New Roman" w:cs="Times New Roman"/>
          <w:b/>
        </w:rPr>
        <w:t>све</w:t>
      </w:r>
      <w:r w:rsidR="00B008BC">
        <w:rPr>
          <w:b/>
          <w:sz w:val="18"/>
          <w:szCs w:val="18"/>
        </w:rPr>
        <w:t>Б</w:t>
      </w:r>
      <w:r w:rsidR="00420BA0">
        <w:rPr>
          <w:b/>
          <w:sz w:val="18"/>
          <w:szCs w:val="18"/>
        </w:rPr>
        <w:t>РСОВ</w:t>
      </w:r>
      <w:proofErr w:type="spellEnd"/>
    </w:p>
    <w:p w14:paraId="278B3527" w14:textId="77777777" w:rsidR="00420BA0" w:rsidRDefault="00420BA0" w:rsidP="00420B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ЗА ПЕРИОД С "____"________ 20___ ГОДА ПО "___"_________ 20___ ГОДА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3261"/>
        <w:gridCol w:w="1134"/>
        <w:gridCol w:w="197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15"/>
      </w:tblGrid>
      <w:tr w:rsidR="00420BA0" w14:paraId="6E283203" w14:textId="77777777" w:rsidTr="00420BA0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82DB08" w14:textId="77777777" w:rsidR="00420BA0" w:rsidRDefault="00420BA0">
            <w:pPr>
              <w:pStyle w:val="ConsPlusNormal"/>
              <w:widowControl/>
              <w:snapToGrid w:val="0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198EC9" w14:textId="77777777" w:rsidR="00420BA0" w:rsidRDefault="00420BA0">
            <w:pPr>
              <w:pStyle w:val="ConsPlusNormal"/>
              <w:widowControl/>
              <w:snapToGrid w:val="0"/>
              <w:ind w:right="-70"/>
              <w:jc w:val="center"/>
            </w:pPr>
            <w:r>
              <w:t>Вид ресурсов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7766F" w14:textId="77777777" w:rsidR="00420BA0" w:rsidRDefault="00420BA0">
            <w:pPr>
              <w:pStyle w:val="ConsPlusNormal"/>
              <w:widowControl/>
              <w:snapToGrid w:val="0"/>
              <w:ind w:right="-70"/>
              <w:jc w:val="center"/>
            </w:pPr>
            <w: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D749C2" w14:textId="77777777" w:rsidR="00420BA0" w:rsidRDefault="00420BA0">
            <w:pPr>
              <w:pStyle w:val="ConsPlusNormal"/>
              <w:widowControl/>
              <w:snapToGrid w:val="0"/>
              <w:ind w:right="-158"/>
              <w:jc w:val="center"/>
            </w:pPr>
            <w:r>
              <w:t>Единица измерения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354B41" w14:textId="77777777" w:rsidR="00420BA0" w:rsidRDefault="00420BA0">
            <w:pPr>
              <w:pStyle w:val="ConsPlusNormal"/>
              <w:widowControl/>
              <w:snapToGrid w:val="0"/>
              <w:jc w:val="center"/>
            </w:pPr>
            <w:r>
              <w:t>Всего за отчетный период</w:t>
            </w:r>
          </w:p>
        </w:tc>
        <w:tc>
          <w:tcPr>
            <w:tcW w:w="6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4C3CC" w14:textId="77777777" w:rsidR="00420BA0" w:rsidRDefault="00420BA0">
            <w:pPr>
              <w:pStyle w:val="ConsPlusNormal"/>
              <w:widowControl/>
              <w:snapToGrid w:val="0"/>
              <w:jc w:val="center"/>
              <w:rPr>
                <w:rFonts w:ascii="Arial" w:hAnsi="Arial" w:cs="Arial"/>
              </w:rPr>
            </w:pPr>
            <w:r>
              <w:t>В том числе по месяцам</w:t>
            </w:r>
          </w:p>
        </w:tc>
      </w:tr>
      <w:tr w:rsidR="00420BA0" w14:paraId="1EEB185B" w14:textId="77777777" w:rsidTr="00420BA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3932E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20960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E9486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9AB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F531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45F1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FFFB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208F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C9F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B5F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779A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31E9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84FC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A755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46CD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2C9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849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448A9E3B" w14:textId="77777777" w:rsidTr="00420BA0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121AC0" w14:textId="77777777" w:rsidR="00420BA0" w:rsidRDefault="00420BA0">
            <w:pPr>
              <w:pStyle w:val="ConsPlusNormal"/>
              <w:widowControl/>
              <w:snapToGrid w:val="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1.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98FA5D" w14:textId="77777777" w:rsidR="00420BA0" w:rsidRDefault="00420BA0">
            <w:pPr>
              <w:pStyle w:val="ConsPlusNormal"/>
              <w:widowControl/>
              <w:snapToGrid w:val="0"/>
              <w:ind w:right="-7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Электроэнергия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9879F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 базовом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49D54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кВт/ч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46CB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9F9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91CC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2C01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0D1A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6F71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0F80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80ED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F2AD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A1C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CB02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96E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6573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2799EFBE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512C8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E31D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BAF65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493CD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6FEB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63A6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C24D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D28C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19B9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A555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86C2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AF37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9B12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12F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79C1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C230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DDD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6FB7FE55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F184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4185E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7922F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FEC38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кВт/ч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5DD5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9008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66ED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387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930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677B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A6B2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ED88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5361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9E18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E06E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CC14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EBDA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535D2619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4F18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36CA3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B8ED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2D8EB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885E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633F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4F31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E50B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C098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7241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147D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200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CD3E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B496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C86B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98D4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9781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41B9312C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B7F0C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5D3C3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9C8F6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Экономия  в  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F7F93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кВт/ч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E0E2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0FF2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8411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1B9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9C40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A0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CE6B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AD25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43CB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AA5C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6A6F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F8D8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275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6CC81459" w14:textId="77777777" w:rsidTr="00420BA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049C3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AA37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D0B94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20B53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51D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53AC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C114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7A6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6ADC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6BE7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65E2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8015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7953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4EE9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233A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57AB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CE3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551C869D" w14:textId="77777777" w:rsidTr="00420BA0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C189E6" w14:textId="77777777" w:rsidR="00420BA0" w:rsidRDefault="00420BA0">
            <w:pPr>
              <w:pStyle w:val="ConsPlusNormal"/>
              <w:widowControl/>
              <w:snapToGrid w:val="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2.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D4283A" w14:textId="77777777" w:rsidR="00420BA0" w:rsidRDefault="00420BA0">
            <w:pPr>
              <w:pStyle w:val="ConsPlusNormal"/>
              <w:widowControl/>
              <w:snapToGrid w:val="0"/>
              <w:ind w:right="-7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Тепловая       </w:t>
            </w:r>
            <w:r>
              <w:br/>
              <w:t xml:space="preserve">энергия       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81396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 базовом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42528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Гкал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223D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573F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103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EECD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1F26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CB5F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E14E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3EC8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4F8D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C149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FE58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5A79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1835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0778692C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51B76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B635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E1861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A280B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EE99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322A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AD1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D792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DE9C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DF62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9B41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F132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F750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837B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D986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9BF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0AB4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4700BDD1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75EEE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18EC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02D1B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F4E75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Гкал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1BCB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0922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33F9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CC11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8021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526C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DE59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D429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FB2C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A710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F199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5C66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2EE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3FB6C692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ECE1A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5606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F7E80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B862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2772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983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66FE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F459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E4BF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4F17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1091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5EE6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6B5D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A2B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E58F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7D9B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C99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13A7028A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C9279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C1814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4953B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Экономия  в  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DA35F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Гкал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12A1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7644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EE80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7ED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76C6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5906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2D4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3250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F8F5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A359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61AC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D032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D87D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3FA1EB19" w14:textId="77777777" w:rsidTr="00420BA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9146B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10DC3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9B0DB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2922E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ED9A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FD7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C4B8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A269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A4F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D4D4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B7E4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94F6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8E15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8964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D27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874B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D9A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6F59A270" w14:textId="77777777" w:rsidTr="00420BA0">
        <w:trPr>
          <w:trHeight w:hRule="exact" w:val="28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C4E2DE" w14:textId="77777777" w:rsidR="00420BA0" w:rsidRDefault="00420BA0">
            <w:pPr>
              <w:pStyle w:val="ConsPlusNormal"/>
              <w:widowControl/>
              <w:snapToGrid w:val="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3. 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402EBF" w14:textId="77777777" w:rsidR="00420BA0" w:rsidRDefault="00420BA0">
            <w:pPr>
              <w:pStyle w:val="ConsPlusNormal"/>
              <w:widowControl/>
              <w:snapToGrid w:val="0"/>
              <w:ind w:right="-70"/>
            </w:pPr>
            <w:r>
              <w:br/>
            </w:r>
            <w:r>
              <w:br/>
            </w:r>
            <w:r>
              <w:br/>
            </w:r>
            <w:r>
              <w:br/>
              <w:t xml:space="preserve">Топливо &lt;*&gt;   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E35E4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 базовом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66A3B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натур. ед.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643C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239A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A7CC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1D89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E6A0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6543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A0C1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D973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F8EF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CA67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41E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EF04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4722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4BB87D3A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9A0A4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49A74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63D0A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08DDD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19F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4324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8EED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427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EB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D7DB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DBC2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85E7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BDDF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ECFB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F69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8383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172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27D9235B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8F99A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C797E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D83A9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Потребление в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0964D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натур. ед.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2F2B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75D0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7E47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4F27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77AE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2D36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5B87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28C1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5268C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49AA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EEC8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5301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BB66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6C80E3EA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E11BB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B0B34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97C5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312A2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E9735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BBB9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8B34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2645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0244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C033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35B6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52CE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9125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0308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1632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4F7E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3521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766612DC" w14:textId="77777777" w:rsidTr="00420BA0">
        <w:trPr>
          <w:trHeight w:hRule="exact"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4794D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E4B06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10D08" w14:textId="77777777" w:rsidR="00420BA0" w:rsidRDefault="00420BA0">
            <w:pPr>
              <w:pStyle w:val="ConsPlusNormal"/>
              <w:widowControl/>
              <w:snapToGrid w:val="0"/>
              <w:ind w:right="-70"/>
              <w:jc w:val="both"/>
            </w:pPr>
            <w:r>
              <w:t xml:space="preserve">Экономия  в   отчетном периоде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DBC4D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натур. ед.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D25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BB49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CD6C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8982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15C9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AF46F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03AC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B2F2B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D66C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CB82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2BF6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50A6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8FF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07BF3B33" w14:textId="77777777" w:rsidTr="00420BA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E72EA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B518E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46032" w14:textId="77777777" w:rsidR="00420BA0" w:rsidRDefault="00420BA0">
            <w:pPr>
              <w:rPr>
                <w:rFonts w:ascii="Times New Roman" w:eastAsia="Arial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B2D11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CA2E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2DE9E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35E1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7A9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4AB5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E73E3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09D4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EE0D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4AAD2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9E06D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3A0E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05AC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86B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  <w:tr w:rsidR="00420BA0" w14:paraId="6227561E" w14:textId="77777777" w:rsidTr="00420BA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EBD56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4. </w:t>
            </w:r>
          </w:p>
        </w:tc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273B8" w14:textId="77777777" w:rsidR="00420BA0" w:rsidRDefault="00420BA0">
            <w:pPr>
              <w:pStyle w:val="ConsPlusNormal"/>
              <w:widowControl/>
              <w:snapToGrid w:val="0"/>
              <w:jc w:val="right"/>
            </w:pPr>
            <w:r>
              <w:t xml:space="preserve">Итого экономия: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E2DC3" w14:textId="77777777" w:rsidR="00420BA0" w:rsidRDefault="00420BA0">
            <w:pPr>
              <w:pStyle w:val="ConsPlusNormal"/>
              <w:widowControl/>
              <w:snapToGrid w:val="0"/>
            </w:pPr>
            <w:r>
              <w:t xml:space="preserve">тыс. руб.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E7C7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9A6E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3600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736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9AC68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7F836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9EEC9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4D37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119A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24AB4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89ADA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997A1" w14:textId="77777777" w:rsidR="00420BA0" w:rsidRDefault="00420BA0">
            <w:pPr>
              <w:pStyle w:val="ConsPlusNormal"/>
              <w:widowControl/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DD7" w14:textId="77777777" w:rsidR="00420BA0" w:rsidRDefault="00420BA0">
            <w:pPr>
              <w:pStyle w:val="ConsPlusNormal"/>
              <w:widowControl/>
              <w:snapToGrid w:val="0"/>
            </w:pPr>
          </w:p>
        </w:tc>
      </w:tr>
    </w:tbl>
    <w:p w14:paraId="1A1FB2C4" w14:textId="77777777" w:rsidR="00420BA0" w:rsidRDefault="00420BA0" w:rsidP="00420BA0">
      <w:pPr>
        <w:pStyle w:val="ConsPlusNormal"/>
        <w:widowControl/>
        <w:rPr>
          <w:rFonts w:eastAsia="Arial"/>
          <w:sz w:val="20"/>
          <w:lang w:eastAsia="ar-SA"/>
        </w:rPr>
      </w:pPr>
    </w:p>
    <w:p w14:paraId="4D19BD6D" w14:textId="77777777" w:rsidR="00420BA0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Руководитель предприятия (организации)</w:t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  <w:t>(_____________________)</w:t>
      </w:r>
    </w:p>
    <w:p w14:paraId="6F84EF96" w14:textId="77777777" w:rsidR="00420BA0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М.П.</w:t>
      </w:r>
    </w:p>
    <w:p w14:paraId="59E84A65" w14:textId="77777777" w:rsidR="00420BA0" w:rsidRDefault="00420BA0" w:rsidP="00420BA0">
      <w:pPr>
        <w:pStyle w:val="ConsPlusNonformat"/>
        <w:widowControl/>
        <w:tabs>
          <w:tab w:val="left" w:pos="4962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предприятия (организации)</w:t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  <w:t>(_____________________)</w:t>
      </w:r>
    </w:p>
    <w:p w14:paraId="3F7AFD1A" w14:textId="77777777" w:rsidR="00420BA0" w:rsidRDefault="00420BA0" w:rsidP="00420BA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</w:t>
      </w:r>
    </w:p>
    <w:p w14:paraId="6C4CA450" w14:textId="77777777" w:rsidR="00420BA0" w:rsidRDefault="00420BA0" w:rsidP="00420BA0">
      <w:pPr>
        <w:pStyle w:val="ConsPlusNormal"/>
        <w:widowControl/>
        <w:pBdr>
          <w:bottom w:val="single" w:sz="4" w:space="1" w:color="000000"/>
        </w:pBdr>
        <w:ind w:firstLine="540"/>
        <w:jc w:val="both"/>
        <w:rPr>
          <w:b/>
          <w:sz w:val="22"/>
          <w:szCs w:val="22"/>
        </w:rPr>
      </w:pPr>
      <w:r>
        <w:t>&lt;*&gt; При наличии нескольких видов топлива сведения предоставляются по каждому виду отдельно в натуральных единицах.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29"/>
        <w:gridCol w:w="2580"/>
        <w:gridCol w:w="7655"/>
      </w:tblGrid>
      <w:tr w:rsidR="00420BA0" w14:paraId="4A157E25" w14:textId="77777777" w:rsidTr="00420BA0">
        <w:trPr>
          <w:trHeight w:val="73"/>
        </w:trPr>
        <w:tc>
          <w:tcPr>
            <w:tcW w:w="4929" w:type="dxa"/>
          </w:tcPr>
          <w:p w14:paraId="5348710B" w14:textId="77777777" w:rsidR="00420BA0" w:rsidRDefault="00420BA0">
            <w:pPr>
              <w:snapToGrid w:val="0"/>
              <w:ind w:firstLine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«ЗАЙМОДАВЕЦ»:</w:t>
            </w:r>
          </w:p>
          <w:p w14:paraId="1D25A710" w14:textId="77777777" w:rsidR="00420BA0" w:rsidRDefault="00420BA0" w:rsidP="003858AD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КОГУП «Агентство энергосбережения»</w:t>
            </w:r>
          </w:p>
          <w:p w14:paraId="4886D226" w14:textId="77777777" w:rsidR="00420BA0" w:rsidRDefault="00420BA0" w:rsidP="003858AD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610016,  г.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Киров, ул. Уральская, д. 7</w:t>
            </w:r>
          </w:p>
          <w:p w14:paraId="7738E4A0" w14:textId="77777777" w:rsidR="00420BA0" w:rsidRDefault="00420BA0" w:rsidP="003858AD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ИНН 4345046211 / ОГРН 1024301314608</w:t>
            </w:r>
          </w:p>
          <w:p w14:paraId="5CA7D2BF" w14:textId="77777777" w:rsidR="00420BA0" w:rsidRDefault="00420BA0" w:rsidP="003858AD">
            <w:pPr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4CD6B5" w14:textId="77777777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Директор </w:t>
            </w:r>
          </w:p>
          <w:p w14:paraId="77D5B81D" w14:textId="3919465F" w:rsidR="00420BA0" w:rsidRDefault="00420BA0">
            <w:pPr>
              <w:ind w:firstLine="113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__________________</w:t>
            </w:r>
          </w:p>
        </w:tc>
        <w:tc>
          <w:tcPr>
            <w:tcW w:w="2580" w:type="dxa"/>
          </w:tcPr>
          <w:p w14:paraId="5D0532FC" w14:textId="77777777" w:rsidR="00420BA0" w:rsidRDefault="00420BA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7655" w:type="dxa"/>
          </w:tcPr>
          <w:p w14:paraId="2B81D087" w14:textId="2919AE86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«ЗАЕМЩИК»:</w:t>
            </w:r>
          </w:p>
          <w:p w14:paraId="59490A98" w14:textId="622840BC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3D484C21" w14:textId="199D740B" w:rsidR="007E29AE" w:rsidRDefault="007E29AE">
            <w:pPr>
              <w:snapToGrid w:val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171F25C" w14:textId="77777777" w:rsidR="007E29AE" w:rsidRDefault="007E29AE">
            <w:pPr>
              <w:snapToGrid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</w:p>
          <w:p w14:paraId="7FD283C1" w14:textId="22DD913E" w:rsidR="00420BA0" w:rsidRDefault="00420BA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</w:t>
            </w:r>
          </w:p>
        </w:tc>
      </w:tr>
    </w:tbl>
    <w:p w14:paraId="3595352C" w14:textId="77777777" w:rsidR="00420BA0" w:rsidRDefault="00420BA0" w:rsidP="00420BA0">
      <w:pPr>
        <w:tabs>
          <w:tab w:val="left" w:pos="3300"/>
        </w:tabs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</w:p>
    <w:p w14:paraId="67241333" w14:textId="6B6FC01D" w:rsidR="002C2EC4" w:rsidRPr="006B60DF" w:rsidRDefault="002C2EC4" w:rsidP="006B60DF">
      <w:pPr>
        <w:spacing w:after="0" w:line="240" w:lineRule="auto"/>
        <w:ind w:right="1"/>
        <w:jc w:val="center"/>
        <w:rPr>
          <w:iCs/>
          <w:sz w:val="20"/>
          <w:szCs w:val="20"/>
        </w:rPr>
      </w:pPr>
    </w:p>
    <w:sectPr w:rsidR="002C2EC4" w:rsidRPr="006B60DF" w:rsidSect="00D56D45">
      <w:pgSz w:w="16838" w:h="11906" w:orient="landscape"/>
      <w:pgMar w:top="1418" w:right="709" w:bottom="113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C5A047AE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0724C4"/>
    <w:multiLevelType w:val="singleLevel"/>
    <w:tmpl w:val="220724C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360941BC"/>
    <w:multiLevelType w:val="multilevel"/>
    <w:tmpl w:val="2DA2F8A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 w15:restartNumberingAfterBreak="0">
    <w:nsid w:val="476F3E16"/>
    <w:multiLevelType w:val="hybridMultilevel"/>
    <w:tmpl w:val="91C0F404"/>
    <w:lvl w:ilvl="0" w:tplc="EDF43460">
      <w:start w:val="1"/>
      <w:numFmt w:val="decimal"/>
      <w:lvlText w:val="%1."/>
      <w:lvlJc w:val="left"/>
      <w:pPr>
        <w:ind w:left="3196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3851" w:hanging="360"/>
      </w:pPr>
    </w:lvl>
    <w:lvl w:ilvl="2" w:tplc="0419001B">
      <w:start w:val="1"/>
      <w:numFmt w:val="lowerRoman"/>
      <w:lvlText w:val="%3."/>
      <w:lvlJc w:val="right"/>
      <w:pPr>
        <w:ind w:left="4571" w:hanging="180"/>
      </w:pPr>
    </w:lvl>
    <w:lvl w:ilvl="3" w:tplc="0419000F">
      <w:start w:val="1"/>
      <w:numFmt w:val="decimal"/>
      <w:lvlText w:val="%4."/>
      <w:lvlJc w:val="left"/>
      <w:pPr>
        <w:ind w:left="5291" w:hanging="360"/>
      </w:pPr>
    </w:lvl>
    <w:lvl w:ilvl="4" w:tplc="04190019">
      <w:start w:val="1"/>
      <w:numFmt w:val="lowerLetter"/>
      <w:lvlText w:val="%5."/>
      <w:lvlJc w:val="left"/>
      <w:pPr>
        <w:ind w:left="6011" w:hanging="360"/>
      </w:pPr>
    </w:lvl>
    <w:lvl w:ilvl="5" w:tplc="0419001B">
      <w:start w:val="1"/>
      <w:numFmt w:val="lowerRoman"/>
      <w:lvlText w:val="%6."/>
      <w:lvlJc w:val="right"/>
      <w:pPr>
        <w:ind w:left="6731" w:hanging="180"/>
      </w:pPr>
    </w:lvl>
    <w:lvl w:ilvl="6" w:tplc="0419000F">
      <w:start w:val="1"/>
      <w:numFmt w:val="decimal"/>
      <w:lvlText w:val="%7."/>
      <w:lvlJc w:val="left"/>
      <w:pPr>
        <w:ind w:left="7451" w:hanging="360"/>
      </w:pPr>
    </w:lvl>
    <w:lvl w:ilvl="7" w:tplc="04190019">
      <w:start w:val="1"/>
      <w:numFmt w:val="lowerLetter"/>
      <w:lvlText w:val="%8."/>
      <w:lvlJc w:val="left"/>
      <w:pPr>
        <w:ind w:left="8171" w:hanging="360"/>
      </w:pPr>
    </w:lvl>
    <w:lvl w:ilvl="8" w:tplc="0419001B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6E"/>
    <w:rsid w:val="000275E4"/>
    <w:rsid w:val="000302E5"/>
    <w:rsid w:val="000453F2"/>
    <w:rsid w:val="00045D79"/>
    <w:rsid w:val="00051B4E"/>
    <w:rsid w:val="00072282"/>
    <w:rsid w:val="00094912"/>
    <w:rsid w:val="000C4936"/>
    <w:rsid w:val="000D053A"/>
    <w:rsid w:val="000D32B6"/>
    <w:rsid w:val="000E6A7A"/>
    <w:rsid w:val="000F21D6"/>
    <w:rsid w:val="000F2284"/>
    <w:rsid w:val="000F45F3"/>
    <w:rsid w:val="001011EA"/>
    <w:rsid w:val="00101C44"/>
    <w:rsid w:val="00102E54"/>
    <w:rsid w:val="00106C93"/>
    <w:rsid w:val="00112070"/>
    <w:rsid w:val="00120009"/>
    <w:rsid w:val="00132CB0"/>
    <w:rsid w:val="0013613F"/>
    <w:rsid w:val="001476BB"/>
    <w:rsid w:val="00151E67"/>
    <w:rsid w:val="00152D42"/>
    <w:rsid w:val="001944E5"/>
    <w:rsid w:val="001A1E7B"/>
    <w:rsid w:val="001C42B5"/>
    <w:rsid w:val="001C463C"/>
    <w:rsid w:val="001C6345"/>
    <w:rsid w:val="001E085E"/>
    <w:rsid w:val="001E79DD"/>
    <w:rsid w:val="001F5C68"/>
    <w:rsid w:val="0020208F"/>
    <w:rsid w:val="0020236E"/>
    <w:rsid w:val="00236ACD"/>
    <w:rsid w:val="002458DF"/>
    <w:rsid w:val="00252118"/>
    <w:rsid w:val="0027688A"/>
    <w:rsid w:val="002902CB"/>
    <w:rsid w:val="002A006D"/>
    <w:rsid w:val="002A2DD3"/>
    <w:rsid w:val="002A558D"/>
    <w:rsid w:val="002C2EC4"/>
    <w:rsid w:val="002D6D37"/>
    <w:rsid w:val="002E1EF4"/>
    <w:rsid w:val="002E5517"/>
    <w:rsid w:val="002F77A6"/>
    <w:rsid w:val="00300B38"/>
    <w:rsid w:val="00301871"/>
    <w:rsid w:val="003136EF"/>
    <w:rsid w:val="00316AEA"/>
    <w:rsid w:val="00322AED"/>
    <w:rsid w:val="00337595"/>
    <w:rsid w:val="003412BF"/>
    <w:rsid w:val="0036015D"/>
    <w:rsid w:val="0036303C"/>
    <w:rsid w:val="00372B6D"/>
    <w:rsid w:val="003858AD"/>
    <w:rsid w:val="00397615"/>
    <w:rsid w:val="003B48F1"/>
    <w:rsid w:val="003D0B3D"/>
    <w:rsid w:val="00420BA0"/>
    <w:rsid w:val="00427C42"/>
    <w:rsid w:val="00433788"/>
    <w:rsid w:val="004553D7"/>
    <w:rsid w:val="00455DF1"/>
    <w:rsid w:val="00464851"/>
    <w:rsid w:val="00467141"/>
    <w:rsid w:val="00474A19"/>
    <w:rsid w:val="00477DFF"/>
    <w:rsid w:val="004A19FB"/>
    <w:rsid w:val="004A1A9B"/>
    <w:rsid w:val="004A4611"/>
    <w:rsid w:val="004B5B94"/>
    <w:rsid w:val="004D625D"/>
    <w:rsid w:val="004E5B91"/>
    <w:rsid w:val="004F2E8A"/>
    <w:rsid w:val="00502BF6"/>
    <w:rsid w:val="00546BFB"/>
    <w:rsid w:val="005624E9"/>
    <w:rsid w:val="00565CFA"/>
    <w:rsid w:val="0057176F"/>
    <w:rsid w:val="00573AD2"/>
    <w:rsid w:val="00580AC6"/>
    <w:rsid w:val="00585F5B"/>
    <w:rsid w:val="005A0B25"/>
    <w:rsid w:val="005B2814"/>
    <w:rsid w:val="005B32ED"/>
    <w:rsid w:val="005B6F62"/>
    <w:rsid w:val="005C6492"/>
    <w:rsid w:val="005D2F32"/>
    <w:rsid w:val="005D688D"/>
    <w:rsid w:val="005E58C1"/>
    <w:rsid w:val="005F7B63"/>
    <w:rsid w:val="006015C0"/>
    <w:rsid w:val="006260BA"/>
    <w:rsid w:val="00634DB4"/>
    <w:rsid w:val="00645A17"/>
    <w:rsid w:val="00646F6B"/>
    <w:rsid w:val="00675B3C"/>
    <w:rsid w:val="006A53EB"/>
    <w:rsid w:val="006B60DF"/>
    <w:rsid w:val="006B76D6"/>
    <w:rsid w:val="006C6F06"/>
    <w:rsid w:val="006D23E9"/>
    <w:rsid w:val="006E52C1"/>
    <w:rsid w:val="006F4484"/>
    <w:rsid w:val="0070161E"/>
    <w:rsid w:val="0070585E"/>
    <w:rsid w:val="00717069"/>
    <w:rsid w:val="007402EE"/>
    <w:rsid w:val="0076538F"/>
    <w:rsid w:val="00771148"/>
    <w:rsid w:val="00777467"/>
    <w:rsid w:val="007A351E"/>
    <w:rsid w:val="007B2FC1"/>
    <w:rsid w:val="007B430C"/>
    <w:rsid w:val="007E29AE"/>
    <w:rsid w:val="007E4E74"/>
    <w:rsid w:val="0080654A"/>
    <w:rsid w:val="0081726D"/>
    <w:rsid w:val="00850375"/>
    <w:rsid w:val="008724FB"/>
    <w:rsid w:val="00873E39"/>
    <w:rsid w:val="008740D5"/>
    <w:rsid w:val="00877F5F"/>
    <w:rsid w:val="00881384"/>
    <w:rsid w:val="00894299"/>
    <w:rsid w:val="008A30B0"/>
    <w:rsid w:val="008A4053"/>
    <w:rsid w:val="008C386E"/>
    <w:rsid w:val="008C7C60"/>
    <w:rsid w:val="008D55BB"/>
    <w:rsid w:val="008E3748"/>
    <w:rsid w:val="008F3A17"/>
    <w:rsid w:val="00920268"/>
    <w:rsid w:val="009337E5"/>
    <w:rsid w:val="0095626E"/>
    <w:rsid w:val="0096476F"/>
    <w:rsid w:val="0097276D"/>
    <w:rsid w:val="00973D2A"/>
    <w:rsid w:val="00975767"/>
    <w:rsid w:val="0097656A"/>
    <w:rsid w:val="00982E98"/>
    <w:rsid w:val="00986AF7"/>
    <w:rsid w:val="009B4FE6"/>
    <w:rsid w:val="009C4EAF"/>
    <w:rsid w:val="009E145D"/>
    <w:rsid w:val="009E3EBF"/>
    <w:rsid w:val="00A01DDB"/>
    <w:rsid w:val="00A0331C"/>
    <w:rsid w:val="00A06ECC"/>
    <w:rsid w:val="00A16979"/>
    <w:rsid w:val="00A223F7"/>
    <w:rsid w:val="00A31F15"/>
    <w:rsid w:val="00A53FCD"/>
    <w:rsid w:val="00A61602"/>
    <w:rsid w:val="00A80D2B"/>
    <w:rsid w:val="00A86A16"/>
    <w:rsid w:val="00AA1A6B"/>
    <w:rsid w:val="00AB4A45"/>
    <w:rsid w:val="00AC5F33"/>
    <w:rsid w:val="00AD588D"/>
    <w:rsid w:val="00AD7DB7"/>
    <w:rsid w:val="00AE69D2"/>
    <w:rsid w:val="00AF3A89"/>
    <w:rsid w:val="00B003DB"/>
    <w:rsid w:val="00B008BC"/>
    <w:rsid w:val="00B02911"/>
    <w:rsid w:val="00B207CC"/>
    <w:rsid w:val="00B36BB5"/>
    <w:rsid w:val="00B50D98"/>
    <w:rsid w:val="00B82120"/>
    <w:rsid w:val="00BA5B7F"/>
    <w:rsid w:val="00BA7E37"/>
    <w:rsid w:val="00BC2F71"/>
    <w:rsid w:val="00BC6286"/>
    <w:rsid w:val="00BD13B7"/>
    <w:rsid w:val="00BF0FE6"/>
    <w:rsid w:val="00C11A1E"/>
    <w:rsid w:val="00C17AC8"/>
    <w:rsid w:val="00C232B9"/>
    <w:rsid w:val="00C710C4"/>
    <w:rsid w:val="00C72001"/>
    <w:rsid w:val="00C90622"/>
    <w:rsid w:val="00CA1C8E"/>
    <w:rsid w:val="00CA4EA0"/>
    <w:rsid w:val="00CA583C"/>
    <w:rsid w:val="00CC69FE"/>
    <w:rsid w:val="00CE43AE"/>
    <w:rsid w:val="00CF21F5"/>
    <w:rsid w:val="00D01322"/>
    <w:rsid w:val="00D013A5"/>
    <w:rsid w:val="00D06C38"/>
    <w:rsid w:val="00D355AB"/>
    <w:rsid w:val="00D4340B"/>
    <w:rsid w:val="00D52156"/>
    <w:rsid w:val="00D56D45"/>
    <w:rsid w:val="00D673CF"/>
    <w:rsid w:val="00D828B4"/>
    <w:rsid w:val="00D87946"/>
    <w:rsid w:val="00DA15B5"/>
    <w:rsid w:val="00DA72B0"/>
    <w:rsid w:val="00DA7714"/>
    <w:rsid w:val="00DB7A3F"/>
    <w:rsid w:val="00DD0AF7"/>
    <w:rsid w:val="00DD2F78"/>
    <w:rsid w:val="00DD4815"/>
    <w:rsid w:val="00DE7550"/>
    <w:rsid w:val="00DF7B02"/>
    <w:rsid w:val="00E13C2E"/>
    <w:rsid w:val="00E15F70"/>
    <w:rsid w:val="00E20AC8"/>
    <w:rsid w:val="00E30C44"/>
    <w:rsid w:val="00E510AE"/>
    <w:rsid w:val="00E5423C"/>
    <w:rsid w:val="00E7107B"/>
    <w:rsid w:val="00E964D4"/>
    <w:rsid w:val="00E970FE"/>
    <w:rsid w:val="00EA380F"/>
    <w:rsid w:val="00EB59DA"/>
    <w:rsid w:val="00EC00AA"/>
    <w:rsid w:val="00EC2320"/>
    <w:rsid w:val="00ED435E"/>
    <w:rsid w:val="00EE4076"/>
    <w:rsid w:val="00EF2070"/>
    <w:rsid w:val="00EF2DEA"/>
    <w:rsid w:val="00F027B8"/>
    <w:rsid w:val="00F20848"/>
    <w:rsid w:val="00F32489"/>
    <w:rsid w:val="00F60C7D"/>
    <w:rsid w:val="00F87275"/>
    <w:rsid w:val="00FA1A4C"/>
    <w:rsid w:val="00FC5D32"/>
    <w:rsid w:val="00FD5658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7C28CD"/>
  <w15:docId w15:val="{F13B9797-B360-432D-BB98-F371C18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1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1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1011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11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11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11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11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1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0AC6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58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02BF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DA7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A771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C6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4A19F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0">
    <w:name w:val="Normal (Web)"/>
    <w:basedOn w:val="a"/>
    <w:uiPriority w:val="99"/>
    <w:semiHidden/>
    <w:unhideWhenUsed/>
    <w:rsid w:val="00E1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0B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20B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ext">
    <w:name w:val="Text"/>
    <w:basedOn w:val="a"/>
    <w:rsid w:val="00420BA0"/>
    <w:pPr>
      <w:spacing w:after="240" w:line="240" w:lineRule="auto"/>
    </w:pPr>
    <w:rPr>
      <w:rFonts w:ascii="Times New Roman" w:eastAsia="Calibri" w:hAnsi="Times New Roman" w:cs="Times New Roman"/>
      <w:kern w:val="2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agency@energy-sav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gency@energy-savin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ency@energy-savin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1286-E76B-466A-B5D5-6D891B7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38</Pages>
  <Words>9974</Words>
  <Characters>56855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Михайлович</dc:creator>
  <cp:lastModifiedBy>Денис Русских</cp:lastModifiedBy>
  <cp:revision>36</cp:revision>
  <cp:lastPrinted>2024-05-28T12:02:00Z</cp:lastPrinted>
  <dcterms:created xsi:type="dcterms:W3CDTF">2024-05-28T10:40:00Z</dcterms:created>
  <dcterms:modified xsi:type="dcterms:W3CDTF">2024-05-30T10:59:00Z</dcterms:modified>
</cp:coreProperties>
</file>